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ACFF" w14:textId="77777777" w:rsidR="00EF3A95" w:rsidRPr="00B05B15" w:rsidRDefault="00EF3A95" w:rsidP="00EF3A95">
      <w:pPr>
        <w:pStyle w:val="Titlu2"/>
        <w:keepNext w:val="0"/>
        <w:widowControl w:val="0"/>
        <w:jc w:val="center"/>
        <w:rPr>
          <w:rFonts w:asciiTheme="minorHAnsi" w:hAnsiTheme="minorHAnsi"/>
          <w:color w:val="000000"/>
          <w:sz w:val="20"/>
          <w:szCs w:val="20"/>
          <w:lang w:val="ro-RO"/>
        </w:rPr>
      </w:pPr>
      <w:r w:rsidRPr="00B05B15">
        <w:rPr>
          <w:rFonts w:asciiTheme="minorHAnsi" w:hAnsiTheme="minorHAnsi"/>
          <w:color w:val="000000"/>
          <w:sz w:val="20"/>
          <w:szCs w:val="20"/>
          <w:lang w:val="ro-RO"/>
        </w:rPr>
        <w:t>HOTARAREA</w:t>
      </w:r>
    </w:p>
    <w:p w14:paraId="45C266DD" w14:textId="77777777" w:rsidR="00EF3A95" w:rsidRPr="00B05B15" w:rsidRDefault="00EF3A95" w:rsidP="00EF3A95">
      <w:pPr>
        <w:pStyle w:val="Titlu5"/>
        <w:widowControl w:val="0"/>
        <w:spacing w:before="0" w:after="0" w:line="280" w:lineRule="exact"/>
        <w:jc w:val="center"/>
        <w:rPr>
          <w:rFonts w:asciiTheme="minorHAnsi" w:hAnsiTheme="minorHAnsi" w:cs="Arial"/>
          <w:i w:val="0"/>
          <w:sz w:val="20"/>
          <w:szCs w:val="20"/>
          <w:lang w:val="ro-RO"/>
        </w:rPr>
      </w:pPr>
      <w:r w:rsidRPr="00B05B15">
        <w:rPr>
          <w:rFonts w:asciiTheme="minorHAnsi" w:hAnsiTheme="minorHAnsi" w:cs="Arial"/>
          <w:i w:val="0"/>
          <w:sz w:val="20"/>
          <w:szCs w:val="20"/>
          <w:lang w:val="ro-RO"/>
        </w:rPr>
        <w:t>ADUNARII GENERALE ORDINARE A ACTIONARILOR</w:t>
      </w:r>
    </w:p>
    <w:p w14:paraId="4DF0F6EA" w14:textId="579349A9" w:rsidR="00EF3A95" w:rsidRPr="00B05B15" w:rsidRDefault="00EF3A95" w:rsidP="00EF3A95">
      <w:pPr>
        <w:widowControl w:val="0"/>
        <w:spacing w:after="120" w:line="320" w:lineRule="exact"/>
        <w:jc w:val="center"/>
        <w:rPr>
          <w:rFonts w:asciiTheme="minorHAnsi" w:hAnsiTheme="minorHAnsi" w:cs="Arial"/>
          <w:b/>
          <w:iCs/>
          <w:color w:val="000000"/>
          <w:szCs w:val="20"/>
          <w:lang w:val="ro-RO"/>
        </w:rPr>
      </w:pPr>
      <w:r w:rsidRPr="00B05B15">
        <w:rPr>
          <w:rFonts w:asciiTheme="minorHAnsi" w:hAnsiTheme="minorHAnsi" w:cs="Arial"/>
          <w:b/>
          <w:iCs/>
          <w:color w:val="000000"/>
          <w:szCs w:val="20"/>
          <w:lang w:val="ro-RO"/>
        </w:rPr>
        <w:t xml:space="preserve">Din </w:t>
      </w:r>
      <w:r w:rsidR="005E536C" w:rsidRPr="00B05B15">
        <w:rPr>
          <w:rFonts w:asciiTheme="minorHAnsi" w:hAnsiTheme="minorHAnsi" w:cs="Arial"/>
          <w:b/>
          <w:iCs/>
          <w:color w:val="000000"/>
          <w:szCs w:val="20"/>
          <w:lang w:val="ro-RO"/>
        </w:rPr>
        <w:t>9</w:t>
      </w:r>
      <w:r w:rsidR="005415C2" w:rsidRPr="00B05B15">
        <w:rPr>
          <w:rFonts w:asciiTheme="minorHAnsi" w:hAnsiTheme="minorHAnsi" w:cs="Arial"/>
          <w:b/>
          <w:iCs/>
          <w:color w:val="000000"/>
          <w:szCs w:val="20"/>
          <w:lang w:val="ro-RO"/>
        </w:rPr>
        <w:t>/</w:t>
      </w:r>
      <w:r w:rsidR="005E536C" w:rsidRPr="00B05B15">
        <w:rPr>
          <w:rFonts w:asciiTheme="minorHAnsi" w:hAnsiTheme="minorHAnsi" w:cs="Arial"/>
          <w:b/>
          <w:iCs/>
          <w:color w:val="000000"/>
          <w:szCs w:val="20"/>
          <w:lang w:val="ro-RO"/>
        </w:rPr>
        <w:t>10</w:t>
      </w:r>
      <w:r w:rsidRPr="00B05B15">
        <w:rPr>
          <w:rFonts w:asciiTheme="minorHAnsi" w:hAnsiTheme="minorHAnsi" w:cs="Arial"/>
          <w:b/>
          <w:iCs/>
          <w:color w:val="000000"/>
          <w:szCs w:val="20"/>
          <w:lang w:val="ro-RO"/>
        </w:rPr>
        <w:t xml:space="preserve"> a</w:t>
      </w:r>
      <w:r w:rsidR="009321C2" w:rsidRPr="00B05B15">
        <w:rPr>
          <w:rFonts w:asciiTheme="minorHAnsi" w:hAnsiTheme="minorHAnsi" w:cs="Arial"/>
          <w:b/>
          <w:iCs/>
          <w:color w:val="000000"/>
          <w:szCs w:val="20"/>
          <w:lang w:val="ro-RO"/>
        </w:rPr>
        <w:t>prili</w:t>
      </w:r>
      <w:r w:rsidRPr="00B05B15">
        <w:rPr>
          <w:rFonts w:asciiTheme="minorHAnsi" w:hAnsiTheme="minorHAnsi" w:cs="Arial"/>
          <w:b/>
          <w:iCs/>
          <w:color w:val="000000"/>
          <w:szCs w:val="20"/>
          <w:lang w:val="ro-RO"/>
        </w:rPr>
        <w:t>e 20</w:t>
      </w:r>
      <w:r w:rsidR="0055791F" w:rsidRPr="00B05B15">
        <w:rPr>
          <w:rFonts w:asciiTheme="minorHAnsi" w:hAnsiTheme="minorHAnsi" w:cs="Arial"/>
          <w:b/>
          <w:iCs/>
          <w:color w:val="000000"/>
          <w:szCs w:val="20"/>
          <w:lang w:val="ro-RO"/>
        </w:rPr>
        <w:t>2</w:t>
      </w:r>
      <w:r w:rsidR="005E536C" w:rsidRPr="00B05B15">
        <w:rPr>
          <w:rFonts w:asciiTheme="minorHAnsi" w:hAnsiTheme="minorHAnsi" w:cs="Arial"/>
          <w:b/>
          <w:iCs/>
          <w:color w:val="000000"/>
          <w:szCs w:val="20"/>
          <w:lang w:val="ro-RO"/>
        </w:rPr>
        <w:t>5</w:t>
      </w:r>
    </w:p>
    <w:p w14:paraId="303D458D" w14:textId="71D74B64" w:rsidR="00EF3A95" w:rsidRPr="00B05B15" w:rsidRDefault="00C30097" w:rsidP="00EF3A95">
      <w:pPr>
        <w:jc w:val="both"/>
        <w:rPr>
          <w:rFonts w:asciiTheme="minorHAnsi" w:hAnsiTheme="minorHAnsi" w:cs="Arial"/>
          <w:b/>
          <w:szCs w:val="20"/>
          <w:lang w:val="ro-RO"/>
        </w:rPr>
      </w:pPr>
      <w:r w:rsidRPr="00B05B15">
        <w:rPr>
          <w:rFonts w:asciiTheme="minorHAnsi" w:hAnsiTheme="minorHAnsi" w:cs="Arial"/>
          <w:b/>
          <w:bCs/>
          <w:color w:val="000000"/>
          <w:szCs w:val="20"/>
          <w:lang w:val="ro-RO"/>
        </w:rPr>
        <w:t xml:space="preserve">Adunarea Generala </w:t>
      </w:r>
      <w:r w:rsidR="00A44D54" w:rsidRPr="00B05B15">
        <w:rPr>
          <w:rFonts w:asciiTheme="minorHAnsi" w:hAnsiTheme="minorHAnsi" w:cs="Arial"/>
          <w:b/>
          <w:bCs/>
          <w:color w:val="000000"/>
          <w:szCs w:val="20"/>
          <w:lang w:val="ro-RO"/>
        </w:rPr>
        <w:t>Ordinara</w:t>
      </w:r>
      <w:r w:rsidRPr="00B05B15">
        <w:rPr>
          <w:rFonts w:asciiTheme="minorHAnsi" w:hAnsiTheme="minorHAnsi" w:cs="Arial"/>
          <w:b/>
          <w:bCs/>
          <w:color w:val="000000"/>
          <w:szCs w:val="20"/>
          <w:lang w:val="ro-RO"/>
        </w:rPr>
        <w:t xml:space="preserve"> a </w:t>
      </w:r>
      <w:proofErr w:type="spellStart"/>
      <w:r w:rsidRPr="00B05B15">
        <w:rPr>
          <w:rFonts w:asciiTheme="minorHAnsi" w:hAnsiTheme="minorHAnsi" w:cs="Arial"/>
          <w:b/>
          <w:bCs/>
          <w:color w:val="000000"/>
          <w:szCs w:val="20"/>
          <w:lang w:val="ro-RO"/>
        </w:rPr>
        <w:t>Actionarilor</w:t>
      </w:r>
      <w:proofErr w:type="spellEnd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 xml:space="preserve"> </w:t>
      </w:r>
      <w:proofErr w:type="spellStart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>societatii</w:t>
      </w:r>
      <w:proofErr w:type="spellEnd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 xml:space="preserve"> </w:t>
      </w:r>
      <w:r w:rsidRPr="00B05B15">
        <w:rPr>
          <w:rFonts w:asciiTheme="minorHAnsi" w:hAnsiTheme="minorHAnsi" w:cs="Arial"/>
          <w:b/>
          <w:bCs/>
          <w:color w:val="000000"/>
          <w:szCs w:val="20"/>
          <w:lang w:val="ro-RO"/>
        </w:rPr>
        <w:t xml:space="preserve">LUCEAFARUL S.A. </w:t>
      </w:r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>(„</w:t>
      </w:r>
      <w:r w:rsidRPr="00B05B15">
        <w:rPr>
          <w:rFonts w:asciiTheme="minorHAnsi" w:hAnsiTheme="minorHAnsi" w:cs="Arial"/>
          <w:b/>
          <w:bCs/>
          <w:color w:val="000000"/>
          <w:szCs w:val="20"/>
          <w:lang w:val="ro-RO"/>
        </w:rPr>
        <w:t>Societatea</w:t>
      </w:r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>”), cu sediul social</w:t>
      </w:r>
      <w:r w:rsidRPr="00B05B15">
        <w:rPr>
          <w:rFonts w:asciiTheme="minorHAnsi" w:hAnsiTheme="minorHAnsi" w:cs="Arial"/>
          <w:szCs w:val="20"/>
          <w:lang w:val="ro-RO" w:eastAsia="en-US"/>
        </w:rPr>
        <w:t xml:space="preserve"> </w:t>
      </w:r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 xml:space="preserve">in localitatea </w:t>
      </w:r>
      <w:proofErr w:type="spellStart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>Bacau</w:t>
      </w:r>
      <w:proofErr w:type="spellEnd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 xml:space="preserve">, Str. Nicolae </w:t>
      </w:r>
      <w:proofErr w:type="spellStart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>Balcescu</w:t>
      </w:r>
      <w:proofErr w:type="spellEnd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 xml:space="preserve">, nr. 3, </w:t>
      </w:r>
      <w:proofErr w:type="spellStart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>judetul</w:t>
      </w:r>
      <w:proofErr w:type="spellEnd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 xml:space="preserve"> </w:t>
      </w:r>
      <w:proofErr w:type="spellStart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>Bacau</w:t>
      </w:r>
      <w:proofErr w:type="spellEnd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 xml:space="preserve">, </w:t>
      </w:r>
      <w:proofErr w:type="spellStart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>inregistrata</w:t>
      </w:r>
      <w:proofErr w:type="spellEnd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 xml:space="preserve"> la Registrul </w:t>
      </w:r>
      <w:proofErr w:type="spellStart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>Comertului</w:t>
      </w:r>
      <w:proofErr w:type="spellEnd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 xml:space="preserve"> sub nr. J04/33/1991, C.U.I. RO 952656, convocata in </w:t>
      </w:r>
      <w:proofErr w:type="spellStart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>conditiile</w:t>
      </w:r>
      <w:proofErr w:type="spellEnd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 xml:space="preserve"> legii pentru data de </w:t>
      </w:r>
      <w:r w:rsidR="00A506DA" w:rsidRPr="00B05B15">
        <w:rPr>
          <w:rFonts w:asciiTheme="minorHAnsi" w:hAnsiTheme="minorHAnsi" w:cs="Arial"/>
          <w:b/>
          <w:iCs/>
          <w:color w:val="000000"/>
          <w:szCs w:val="20"/>
          <w:lang w:val="ro-RO"/>
        </w:rPr>
        <w:t>9</w:t>
      </w:r>
      <w:r w:rsidRPr="00B05B15">
        <w:rPr>
          <w:rFonts w:asciiTheme="minorHAnsi" w:hAnsiTheme="minorHAnsi" w:cs="Arial"/>
          <w:b/>
          <w:iCs/>
          <w:color w:val="000000"/>
          <w:szCs w:val="20"/>
          <w:lang w:val="ro-RO"/>
        </w:rPr>
        <w:t xml:space="preserve"> aprilie </w:t>
      </w:r>
      <w:r w:rsidRPr="00B05B15">
        <w:rPr>
          <w:rFonts w:asciiTheme="minorHAnsi" w:hAnsiTheme="minorHAnsi" w:cs="Arial"/>
          <w:b/>
          <w:bCs/>
          <w:szCs w:val="20"/>
          <w:lang w:val="ro-RO"/>
        </w:rPr>
        <w:t>20</w:t>
      </w:r>
      <w:r w:rsidR="00CF5090" w:rsidRPr="00B05B15">
        <w:rPr>
          <w:rFonts w:asciiTheme="minorHAnsi" w:hAnsiTheme="minorHAnsi" w:cs="Arial"/>
          <w:b/>
          <w:bCs/>
          <w:szCs w:val="20"/>
          <w:lang w:val="ro-RO"/>
        </w:rPr>
        <w:t>2</w:t>
      </w:r>
      <w:r w:rsidR="00A506DA" w:rsidRPr="00B05B15">
        <w:rPr>
          <w:rFonts w:asciiTheme="minorHAnsi" w:hAnsiTheme="minorHAnsi" w:cs="Arial"/>
          <w:b/>
          <w:bCs/>
          <w:szCs w:val="20"/>
          <w:lang w:val="ro-RO"/>
        </w:rPr>
        <w:t>5</w:t>
      </w:r>
      <w:r w:rsidRPr="00B05B15">
        <w:rPr>
          <w:rFonts w:asciiTheme="minorHAnsi" w:hAnsiTheme="minorHAnsi" w:cs="Arial"/>
          <w:bCs/>
          <w:szCs w:val="20"/>
          <w:lang w:val="ro-RO"/>
        </w:rPr>
        <w:t>,</w:t>
      </w:r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 xml:space="preserve"> ora 1</w:t>
      </w:r>
      <w:r w:rsidR="00A44D54" w:rsidRPr="00B05B15">
        <w:rPr>
          <w:rFonts w:asciiTheme="minorHAnsi" w:hAnsiTheme="minorHAnsi" w:cs="Arial"/>
          <w:bCs/>
          <w:color w:val="000000"/>
          <w:szCs w:val="20"/>
          <w:lang w:val="ro-RO"/>
        </w:rPr>
        <w:t>0</w:t>
      </w:r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>:00,</w:t>
      </w:r>
      <w:r w:rsidRPr="00B05B15">
        <w:rPr>
          <w:rFonts w:asciiTheme="minorHAnsi" w:hAnsiTheme="minorHAnsi" w:cs="Arial"/>
          <w:szCs w:val="20"/>
          <w:lang w:val="ro-RO"/>
        </w:rPr>
        <w:t xml:space="preserve"> </w:t>
      </w:r>
      <w:r w:rsidRPr="00B05B15">
        <w:rPr>
          <w:rFonts w:asciiTheme="minorHAnsi" w:hAnsiTheme="minorHAnsi" w:cs="Arial"/>
          <w:color w:val="000000"/>
          <w:szCs w:val="20"/>
          <w:lang w:val="ro-RO"/>
        </w:rPr>
        <w:t xml:space="preserve">la sediul </w:t>
      </w:r>
      <w:proofErr w:type="spellStart"/>
      <w:r w:rsidRPr="00B05B15">
        <w:rPr>
          <w:rFonts w:asciiTheme="minorHAnsi" w:hAnsiTheme="minorHAnsi" w:cs="Arial"/>
          <w:szCs w:val="20"/>
          <w:lang w:val="ro-RO"/>
        </w:rPr>
        <w:t>Societatii</w:t>
      </w:r>
      <w:proofErr w:type="spellEnd"/>
      <w:r w:rsidRPr="00B05B15">
        <w:rPr>
          <w:rFonts w:asciiTheme="minorHAnsi" w:hAnsiTheme="minorHAnsi" w:cs="Arial"/>
          <w:szCs w:val="20"/>
          <w:lang w:val="ro-RO"/>
        </w:rPr>
        <w:t xml:space="preserve"> situat</w:t>
      </w:r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 xml:space="preserve"> in localitatea </w:t>
      </w:r>
      <w:proofErr w:type="spellStart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>Bacau</w:t>
      </w:r>
      <w:proofErr w:type="spellEnd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 xml:space="preserve">, Str. Nicolae </w:t>
      </w:r>
      <w:proofErr w:type="spellStart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>Balcescu</w:t>
      </w:r>
      <w:proofErr w:type="spellEnd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 xml:space="preserve">, nr. 3, </w:t>
      </w:r>
      <w:proofErr w:type="spellStart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>judetul</w:t>
      </w:r>
      <w:proofErr w:type="spellEnd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 xml:space="preserve"> </w:t>
      </w:r>
      <w:proofErr w:type="spellStart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>Bacau</w:t>
      </w:r>
      <w:proofErr w:type="spellEnd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 xml:space="preserve">, in prezenta a </w:t>
      </w:r>
      <w:r w:rsidR="00CF5090" w:rsidRPr="00B05B15">
        <w:rPr>
          <w:rFonts w:asciiTheme="minorHAnsi" w:hAnsiTheme="minorHAnsi" w:cs="Arial"/>
          <w:bCs/>
          <w:color w:val="000000"/>
          <w:szCs w:val="20"/>
          <w:lang w:val="ro-RO"/>
        </w:rPr>
        <w:t>__</w:t>
      </w:r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 xml:space="preserve"> </w:t>
      </w:r>
      <w:proofErr w:type="spellStart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>actionari</w:t>
      </w:r>
      <w:proofErr w:type="spellEnd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 xml:space="preserve"> ce </w:t>
      </w:r>
      <w:proofErr w:type="spellStart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>detin</w:t>
      </w:r>
      <w:proofErr w:type="spellEnd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 xml:space="preserve"> un </w:t>
      </w:r>
      <w:proofErr w:type="spellStart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>numar</w:t>
      </w:r>
      <w:proofErr w:type="spellEnd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 xml:space="preserve"> de </w:t>
      </w:r>
      <w:r w:rsidR="00CF5090" w:rsidRPr="00B05B15">
        <w:rPr>
          <w:rFonts w:asciiTheme="minorHAnsi" w:hAnsiTheme="minorHAnsi" w:cs="Arial"/>
          <w:bCs/>
          <w:color w:val="000000"/>
          <w:szCs w:val="20"/>
          <w:lang w:val="ro-RO"/>
        </w:rPr>
        <w:t>___</w:t>
      </w:r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 xml:space="preserve"> </w:t>
      </w:r>
      <w:proofErr w:type="spellStart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>actiuni</w:t>
      </w:r>
      <w:proofErr w:type="spellEnd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 xml:space="preserve">, </w:t>
      </w:r>
      <w:proofErr w:type="spellStart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>reprezentand</w:t>
      </w:r>
      <w:proofErr w:type="spellEnd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 xml:space="preserve"> </w:t>
      </w:r>
      <w:r w:rsidR="00CF5090" w:rsidRPr="00B05B15">
        <w:rPr>
          <w:rFonts w:asciiTheme="minorHAnsi" w:hAnsiTheme="minorHAnsi" w:cs="Arial"/>
          <w:bCs/>
          <w:color w:val="000000"/>
          <w:szCs w:val="20"/>
          <w:lang w:val="ro-RO"/>
        </w:rPr>
        <w:t>____</w:t>
      </w:r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 xml:space="preserve"> % din capitalul social total/drepturile de vot, ca urmare a dezbaterilor care au avut loc cu privire la punctele </w:t>
      </w:r>
      <w:proofErr w:type="spellStart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>inscrise</w:t>
      </w:r>
      <w:proofErr w:type="spellEnd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 xml:space="preserve"> pe ordinea de zi si consemnate in procesul-verbal de </w:t>
      </w:r>
      <w:proofErr w:type="spellStart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>sedinta</w:t>
      </w:r>
      <w:proofErr w:type="spellEnd"/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>,</w:t>
      </w:r>
      <w:r w:rsidRPr="00B05B15">
        <w:rPr>
          <w:rFonts w:asciiTheme="minorHAnsi" w:hAnsiTheme="minorHAnsi" w:cs="Arial"/>
          <w:bCs/>
          <w:color w:val="000000"/>
          <w:szCs w:val="20"/>
          <w:lang w:val="ro-RO"/>
        </w:rPr>
        <w:tab/>
      </w:r>
      <w:r w:rsidR="00EF3A95" w:rsidRPr="00B05B15">
        <w:rPr>
          <w:rFonts w:asciiTheme="minorHAnsi" w:hAnsiTheme="minorHAnsi" w:cs="Arial"/>
          <w:bCs/>
          <w:color w:val="000000"/>
          <w:szCs w:val="20"/>
          <w:lang w:val="ro-RO"/>
        </w:rPr>
        <w:tab/>
      </w:r>
      <w:r w:rsidR="00EF3A95" w:rsidRPr="00B05B15">
        <w:rPr>
          <w:rFonts w:asciiTheme="minorHAnsi" w:hAnsiTheme="minorHAnsi" w:cs="Arial"/>
          <w:bCs/>
          <w:color w:val="000000"/>
          <w:szCs w:val="20"/>
          <w:lang w:val="ro-RO"/>
        </w:rPr>
        <w:tab/>
      </w:r>
      <w:r w:rsidR="00EF3A95" w:rsidRPr="00B05B15">
        <w:rPr>
          <w:rFonts w:asciiTheme="minorHAnsi" w:hAnsiTheme="minorHAnsi" w:cs="Arial"/>
          <w:bCs/>
          <w:color w:val="000000"/>
          <w:szCs w:val="20"/>
          <w:lang w:val="ro-RO"/>
        </w:rPr>
        <w:tab/>
      </w:r>
      <w:r w:rsidR="00EF3A95" w:rsidRPr="00B05B15">
        <w:rPr>
          <w:rFonts w:asciiTheme="minorHAnsi" w:hAnsiTheme="minorHAnsi" w:cs="Arial"/>
          <w:bCs/>
          <w:color w:val="000000"/>
          <w:szCs w:val="20"/>
          <w:lang w:val="ro-RO"/>
        </w:rPr>
        <w:tab/>
      </w:r>
    </w:p>
    <w:p w14:paraId="39A20432" w14:textId="77777777" w:rsidR="00EF3A95" w:rsidRPr="00B05B15" w:rsidRDefault="00EF3A95" w:rsidP="00EF3A95">
      <w:pPr>
        <w:tabs>
          <w:tab w:val="left" w:pos="1260"/>
        </w:tabs>
        <w:spacing w:after="120" w:line="320" w:lineRule="exact"/>
        <w:ind w:left="1260" w:hanging="1260"/>
        <w:jc w:val="center"/>
        <w:rPr>
          <w:rFonts w:asciiTheme="minorHAnsi" w:hAnsiTheme="minorHAnsi" w:cs="Arial"/>
          <w:b/>
          <w:szCs w:val="20"/>
          <w:lang w:val="ro-RO"/>
        </w:rPr>
      </w:pPr>
      <w:proofErr w:type="spellStart"/>
      <w:r w:rsidRPr="00B05B15">
        <w:rPr>
          <w:rFonts w:asciiTheme="minorHAnsi" w:hAnsiTheme="minorHAnsi" w:cs="Arial"/>
          <w:b/>
          <w:szCs w:val="20"/>
          <w:lang w:val="ro-RO"/>
        </w:rPr>
        <w:t>Avand</w:t>
      </w:r>
      <w:proofErr w:type="spellEnd"/>
      <w:r w:rsidRPr="00B05B15">
        <w:rPr>
          <w:rFonts w:asciiTheme="minorHAnsi" w:hAnsiTheme="minorHAnsi" w:cs="Arial"/>
          <w:b/>
          <w:szCs w:val="20"/>
          <w:lang w:val="ro-RO"/>
        </w:rPr>
        <w:t xml:space="preserve"> in vedere</w:t>
      </w:r>
    </w:p>
    <w:p w14:paraId="1787C111" w14:textId="77777777" w:rsidR="00EF3A95" w:rsidRPr="00B05B15" w:rsidRDefault="00EF3A95" w:rsidP="00EF3A95">
      <w:pPr>
        <w:numPr>
          <w:ilvl w:val="0"/>
          <w:numId w:val="1"/>
        </w:numPr>
        <w:tabs>
          <w:tab w:val="left" w:pos="1260"/>
        </w:tabs>
        <w:spacing w:after="120" w:line="240" w:lineRule="auto"/>
        <w:ind w:left="714" w:hanging="357"/>
        <w:jc w:val="both"/>
        <w:rPr>
          <w:rFonts w:asciiTheme="minorHAnsi" w:hAnsiTheme="minorHAnsi" w:cs="Arial"/>
          <w:b/>
          <w:szCs w:val="20"/>
          <w:lang w:val="ro-RO" w:eastAsia="ro-RO"/>
        </w:rPr>
      </w:pPr>
      <w:r w:rsidRPr="00B05B15">
        <w:rPr>
          <w:rFonts w:asciiTheme="minorHAnsi" w:hAnsiTheme="minorHAnsi" w:cs="Arial"/>
          <w:b/>
          <w:szCs w:val="20"/>
          <w:lang w:val="ro-RO" w:eastAsia="ro-RO"/>
        </w:rPr>
        <w:t>Ordinea de zi</w:t>
      </w:r>
      <w:r w:rsidRPr="00B05B15">
        <w:rPr>
          <w:rFonts w:asciiTheme="minorHAnsi" w:hAnsiTheme="minorHAnsi" w:cs="Arial"/>
          <w:szCs w:val="20"/>
          <w:lang w:val="ro-RO" w:eastAsia="ro-RO"/>
        </w:rPr>
        <w:t xml:space="preserve"> a </w:t>
      </w:r>
      <w:proofErr w:type="spellStart"/>
      <w:r w:rsidRPr="00B05B15">
        <w:rPr>
          <w:rFonts w:asciiTheme="minorHAnsi" w:hAnsiTheme="minorHAnsi" w:cs="Arial"/>
          <w:szCs w:val="20"/>
          <w:lang w:val="ro-RO" w:eastAsia="ro-RO"/>
        </w:rPr>
        <w:t>sedintei</w:t>
      </w:r>
      <w:proofErr w:type="spellEnd"/>
      <w:r w:rsidRPr="00B05B15">
        <w:rPr>
          <w:rFonts w:asciiTheme="minorHAnsi" w:hAnsiTheme="minorHAnsi" w:cs="Arial"/>
          <w:szCs w:val="20"/>
          <w:lang w:val="ro-RO" w:eastAsia="ro-RO"/>
        </w:rPr>
        <w:t xml:space="preserve"> </w:t>
      </w:r>
      <w:proofErr w:type="spellStart"/>
      <w:r w:rsidRPr="00B05B15">
        <w:rPr>
          <w:rFonts w:asciiTheme="minorHAnsi" w:hAnsiTheme="minorHAnsi" w:cs="Arial"/>
          <w:szCs w:val="20"/>
          <w:lang w:val="ro-RO" w:eastAsia="ro-RO"/>
        </w:rPr>
        <w:t>Adunarii</w:t>
      </w:r>
      <w:proofErr w:type="spellEnd"/>
      <w:r w:rsidRPr="00B05B15">
        <w:rPr>
          <w:rFonts w:asciiTheme="minorHAnsi" w:hAnsiTheme="minorHAnsi" w:cs="Arial"/>
          <w:szCs w:val="20"/>
          <w:lang w:val="ro-RO" w:eastAsia="ro-RO"/>
        </w:rPr>
        <w:t xml:space="preserve"> Generale Ordinare a </w:t>
      </w:r>
      <w:proofErr w:type="spellStart"/>
      <w:r w:rsidRPr="00B05B15">
        <w:rPr>
          <w:rFonts w:asciiTheme="minorHAnsi" w:hAnsiTheme="minorHAnsi" w:cs="Arial"/>
          <w:szCs w:val="20"/>
          <w:lang w:val="ro-RO" w:eastAsia="ro-RO"/>
        </w:rPr>
        <w:t>Actionarilor</w:t>
      </w:r>
      <w:proofErr w:type="spellEnd"/>
      <w:r w:rsidRPr="00B05B15">
        <w:rPr>
          <w:rFonts w:asciiTheme="minorHAnsi" w:hAnsiTheme="minorHAnsi" w:cs="Arial"/>
          <w:szCs w:val="20"/>
          <w:lang w:val="ro-RO" w:eastAsia="ro-RO"/>
        </w:rPr>
        <w:t xml:space="preserve"> („</w:t>
      </w:r>
      <w:r w:rsidRPr="00B05B15">
        <w:rPr>
          <w:rFonts w:asciiTheme="minorHAnsi" w:hAnsiTheme="minorHAnsi" w:cs="Arial"/>
          <w:b/>
          <w:szCs w:val="20"/>
          <w:lang w:val="ro-RO" w:eastAsia="ro-RO"/>
        </w:rPr>
        <w:t>Adunarea</w:t>
      </w:r>
      <w:r w:rsidRPr="00B05B15">
        <w:rPr>
          <w:rFonts w:asciiTheme="minorHAnsi" w:hAnsiTheme="minorHAnsi" w:cs="Arial"/>
          <w:szCs w:val="20"/>
          <w:lang w:val="ro-RO" w:eastAsia="ro-RO"/>
        </w:rPr>
        <w:t>”);</w:t>
      </w:r>
    </w:p>
    <w:p w14:paraId="4E0666EB" w14:textId="77777777" w:rsidR="00EF3A95" w:rsidRPr="00B05B15" w:rsidRDefault="00EF3A95" w:rsidP="00EF3A95">
      <w:pPr>
        <w:numPr>
          <w:ilvl w:val="0"/>
          <w:numId w:val="1"/>
        </w:numPr>
        <w:tabs>
          <w:tab w:val="left" w:pos="1260"/>
        </w:tabs>
        <w:spacing w:after="120" w:line="240" w:lineRule="auto"/>
        <w:ind w:left="714" w:hanging="357"/>
        <w:jc w:val="both"/>
        <w:rPr>
          <w:rFonts w:asciiTheme="minorHAnsi" w:hAnsiTheme="minorHAnsi" w:cs="Arial"/>
          <w:b/>
          <w:szCs w:val="20"/>
          <w:lang w:val="ro-RO" w:eastAsia="ro-RO"/>
        </w:rPr>
      </w:pPr>
      <w:r w:rsidRPr="00B05B15">
        <w:rPr>
          <w:rFonts w:asciiTheme="minorHAnsi" w:hAnsiTheme="minorHAnsi" w:cs="Arial"/>
          <w:b/>
          <w:szCs w:val="20"/>
          <w:lang w:val="ro-RO" w:eastAsia="ro-RO"/>
        </w:rPr>
        <w:t xml:space="preserve">Prevederile Actului Constitutiv </w:t>
      </w:r>
      <w:r w:rsidRPr="00B05B15">
        <w:rPr>
          <w:rFonts w:asciiTheme="minorHAnsi" w:hAnsiTheme="minorHAnsi" w:cs="Arial"/>
          <w:szCs w:val="20"/>
          <w:lang w:val="ro-RO" w:eastAsia="ro-RO"/>
        </w:rPr>
        <w:t xml:space="preserve">al </w:t>
      </w:r>
      <w:proofErr w:type="spellStart"/>
      <w:r w:rsidRPr="00B05B15">
        <w:rPr>
          <w:rFonts w:asciiTheme="minorHAnsi" w:hAnsiTheme="minorHAnsi" w:cs="Arial"/>
          <w:szCs w:val="20"/>
          <w:lang w:val="ro-RO" w:eastAsia="ro-RO"/>
        </w:rPr>
        <w:t>Societatii</w:t>
      </w:r>
      <w:proofErr w:type="spellEnd"/>
      <w:r w:rsidRPr="00B05B15">
        <w:rPr>
          <w:rFonts w:asciiTheme="minorHAnsi" w:hAnsiTheme="minorHAnsi" w:cs="Arial"/>
          <w:szCs w:val="20"/>
          <w:lang w:val="ro-RO" w:eastAsia="ro-RO"/>
        </w:rPr>
        <w:t xml:space="preserve"> („</w:t>
      </w:r>
      <w:r w:rsidRPr="00B05B15">
        <w:rPr>
          <w:rFonts w:asciiTheme="minorHAnsi" w:hAnsiTheme="minorHAnsi" w:cs="Arial"/>
          <w:b/>
          <w:szCs w:val="20"/>
          <w:lang w:val="ro-RO" w:eastAsia="ro-RO"/>
        </w:rPr>
        <w:t>Actul Constitutiv</w:t>
      </w:r>
      <w:r w:rsidRPr="00B05B15">
        <w:rPr>
          <w:rFonts w:asciiTheme="minorHAnsi" w:hAnsiTheme="minorHAnsi" w:cs="Arial"/>
          <w:szCs w:val="20"/>
          <w:lang w:val="ro-RO" w:eastAsia="ro-RO"/>
        </w:rPr>
        <w:t xml:space="preserve">”); </w:t>
      </w:r>
    </w:p>
    <w:p w14:paraId="66A7129F" w14:textId="77777777" w:rsidR="00EF3A95" w:rsidRPr="00B05B15" w:rsidRDefault="00EF3A95" w:rsidP="00EF3A95">
      <w:pPr>
        <w:pStyle w:val="Corptext"/>
        <w:numPr>
          <w:ilvl w:val="0"/>
          <w:numId w:val="1"/>
        </w:numPr>
        <w:ind w:left="714" w:hanging="357"/>
        <w:jc w:val="both"/>
        <w:rPr>
          <w:rFonts w:asciiTheme="minorHAnsi" w:hAnsiTheme="minorHAnsi" w:cs="Arial"/>
          <w:color w:val="000000"/>
          <w:sz w:val="20"/>
          <w:lang w:val="ro-RO"/>
        </w:rPr>
      </w:pPr>
      <w:proofErr w:type="spellStart"/>
      <w:r w:rsidRPr="00B05B15">
        <w:rPr>
          <w:rFonts w:asciiTheme="minorHAnsi" w:hAnsiTheme="minorHAnsi" w:cs="Arial"/>
          <w:b/>
          <w:sz w:val="20"/>
          <w:lang w:val="ro-RO"/>
        </w:rPr>
        <w:t>Dispozitiile</w:t>
      </w:r>
      <w:proofErr w:type="spellEnd"/>
      <w:r w:rsidRPr="00B05B15">
        <w:rPr>
          <w:rFonts w:asciiTheme="minorHAnsi" w:hAnsiTheme="minorHAnsi" w:cs="Arial"/>
          <w:b/>
          <w:sz w:val="20"/>
          <w:lang w:val="ro-RO"/>
        </w:rPr>
        <w:t xml:space="preserve"> Legii</w:t>
      </w:r>
      <w:r w:rsidRPr="00B05B15">
        <w:rPr>
          <w:rFonts w:asciiTheme="minorHAnsi" w:hAnsiTheme="minorHAnsi" w:cs="Arial"/>
          <w:sz w:val="20"/>
          <w:lang w:val="ro-RO"/>
        </w:rPr>
        <w:t xml:space="preserve"> </w:t>
      </w:r>
      <w:proofErr w:type="spellStart"/>
      <w:r w:rsidRPr="00B05B15">
        <w:rPr>
          <w:rFonts w:asciiTheme="minorHAnsi" w:hAnsiTheme="minorHAnsi" w:cs="Arial"/>
          <w:b/>
          <w:sz w:val="20"/>
          <w:lang w:val="ro-RO"/>
        </w:rPr>
        <w:t>societatilor</w:t>
      </w:r>
      <w:proofErr w:type="spellEnd"/>
      <w:r w:rsidRPr="00B05B15">
        <w:rPr>
          <w:rFonts w:asciiTheme="minorHAnsi" w:hAnsiTheme="minorHAnsi" w:cs="Arial"/>
          <w:sz w:val="20"/>
          <w:lang w:val="ro-RO"/>
        </w:rPr>
        <w:t xml:space="preserve"> </w:t>
      </w:r>
      <w:r w:rsidRPr="00B05B15">
        <w:rPr>
          <w:rFonts w:asciiTheme="minorHAnsi" w:hAnsiTheme="minorHAnsi" w:cs="Arial"/>
          <w:b/>
          <w:sz w:val="20"/>
          <w:lang w:val="ro-RO"/>
        </w:rPr>
        <w:t>nr. 31/1990,</w:t>
      </w:r>
      <w:r w:rsidRPr="00B05B15">
        <w:rPr>
          <w:rFonts w:asciiTheme="minorHAnsi" w:hAnsiTheme="minorHAnsi" w:cs="Arial"/>
          <w:sz w:val="20"/>
          <w:lang w:val="ro-RO"/>
        </w:rPr>
        <w:t xml:space="preserve"> cu </w:t>
      </w:r>
      <w:proofErr w:type="spellStart"/>
      <w:r w:rsidRPr="00B05B15">
        <w:rPr>
          <w:rFonts w:asciiTheme="minorHAnsi" w:hAnsiTheme="minorHAnsi" w:cs="Arial"/>
          <w:sz w:val="20"/>
          <w:lang w:val="ro-RO"/>
        </w:rPr>
        <w:t>modificarile</w:t>
      </w:r>
      <w:proofErr w:type="spellEnd"/>
      <w:r w:rsidRPr="00B05B15">
        <w:rPr>
          <w:rFonts w:asciiTheme="minorHAnsi" w:hAnsiTheme="minorHAnsi" w:cs="Arial"/>
          <w:sz w:val="20"/>
          <w:lang w:val="ro-RO"/>
        </w:rPr>
        <w:t xml:space="preserve"> si </w:t>
      </w:r>
      <w:proofErr w:type="spellStart"/>
      <w:r w:rsidRPr="00B05B15">
        <w:rPr>
          <w:rFonts w:asciiTheme="minorHAnsi" w:hAnsiTheme="minorHAnsi" w:cs="Arial"/>
          <w:sz w:val="20"/>
          <w:lang w:val="ro-RO"/>
        </w:rPr>
        <w:t>completarile</w:t>
      </w:r>
      <w:proofErr w:type="spellEnd"/>
      <w:r w:rsidRPr="00B05B15">
        <w:rPr>
          <w:rFonts w:asciiTheme="minorHAnsi" w:hAnsiTheme="minorHAnsi" w:cs="Arial"/>
          <w:sz w:val="20"/>
          <w:lang w:val="ro-RO"/>
        </w:rPr>
        <w:t xml:space="preserve"> ulterioare; </w:t>
      </w:r>
    </w:p>
    <w:p w14:paraId="32824204" w14:textId="77777777" w:rsidR="00EF3A95" w:rsidRPr="00B05B15" w:rsidRDefault="00D96EC6" w:rsidP="00EF3A95">
      <w:pPr>
        <w:pStyle w:val="Corptext"/>
        <w:numPr>
          <w:ilvl w:val="0"/>
          <w:numId w:val="1"/>
        </w:numPr>
        <w:ind w:left="714" w:hanging="357"/>
        <w:jc w:val="both"/>
        <w:rPr>
          <w:rFonts w:asciiTheme="minorHAnsi" w:hAnsiTheme="minorHAnsi" w:cs="Arial"/>
          <w:color w:val="000000"/>
          <w:sz w:val="20"/>
          <w:lang w:val="ro-RO"/>
        </w:rPr>
      </w:pPr>
      <w:proofErr w:type="spellStart"/>
      <w:r w:rsidRPr="00B05B15">
        <w:rPr>
          <w:rFonts w:asciiTheme="minorHAnsi" w:hAnsiTheme="minorHAnsi" w:cs="Arial"/>
          <w:b/>
          <w:sz w:val="20"/>
          <w:lang w:val="ro-RO"/>
        </w:rPr>
        <w:t>Dispozitiile</w:t>
      </w:r>
      <w:proofErr w:type="spellEnd"/>
      <w:r w:rsidRPr="00B05B15">
        <w:rPr>
          <w:rFonts w:asciiTheme="minorHAnsi" w:hAnsiTheme="minorHAnsi" w:cs="Arial"/>
          <w:b/>
          <w:sz w:val="20"/>
          <w:lang w:val="ro-RO"/>
        </w:rPr>
        <w:t xml:space="preserve"> Legii nr. 24/2017 </w:t>
      </w:r>
      <w:r w:rsidRPr="00B05B15">
        <w:rPr>
          <w:rFonts w:asciiTheme="minorHAnsi" w:hAnsiTheme="minorHAnsi" w:cs="Arial"/>
          <w:sz w:val="20"/>
          <w:lang w:val="ro-RO"/>
        </w:rPr>
        <w:t>privind emitenții de instrumente financiare și operațiuni de piață,</w:t>
      </w:r>
    </w:p>
    <w:p w14:paraId="4A2B6EA4" w14:textId="77777777" w:rsidR="00EF3A95" w:rsidRPr="00B05B15" w:rsidRDefault="00EF3A95" w:rsidP="00EF3A95">
      <w:pPr>
        <w:widowControl w:val="0"/>
        <w:spacing w:after="120" w:line="320" w:lineRule="exact"/>
        <w:jc w:val="center"/>
        <w:rPr>
          <w:rFonts w:asciiTheme="minorHAnsi" w:hAnsiTheme="minorHAnsi" w:cs="Arial"/>
          <w:b/>
          <w:bCs/>
          <w:caps/>
          <w:kern w:val="32"/>
          <w:szCs w:val="20"/>
          <w:lang w:val="ro-RO"/>
        </w:rPr>
      </w:pPr>
      <w:r w:rsidRPr="00B05B15">
        <w:rPr>
          <w:rFonts w:asciiTheme="minorHAnsi" w:hAnsiTheme="minorHAnsi" w:cs="Arial"/>
          <w:b/>
          <w:bCs/>
          <w:caps/>
          <w:kern w:val="32"/>
          <w:szCs w:val="20"/>
          <w:lang w:val="ro-RO"/>
        </w:rPr>
        <w:t>HOTARASTE</w:t>
      </w:r>
    </w:p>
    <w:p w14:paraId="7F406596" w14:textId="636A959B" w:rsidR="00C02E05" w:rsidRPr="00B05B15" w:rsidRDefault="00C02E05" w:rsidP="00C02E05">
      <w:pPr>
        <w:pStyle w:val="Corptext"/>
        <w:numPr>
          <w:ilvl w:val="0"/>
          <w:numId w:val="2"/>
        </w:numPr>
        <w:spacing w:after="0" w:line="280" w:lineRule="exact"/>
        <w:ind w:hanging="720"/>
        <w:jc w:val="both"/>
        <w:rPr>
          <w:rFonts w:asciiTheme="minorHAnsi" w:hAnsiTheme="minorHAnsi"/>
          <w:bCs/>
          <w:color w:val="000000" w:themeColor="text1"/>
          <w:sz w:val="20"/>
          <w:lang w:val="ro-RO"/>
        </w:rPr>
      </w:pPr>
      <w:r w:rsidRPr="00B05B15">
        <w:rPr>
          <w:rFonts w:asciiTheme="minorHAnsi" w:hAnsiTheme="minorHAnsi"/>
          <w:color w:val="000000" w:themeColor="text1"/>
          <w:sz w:val="20"/>
          <w:lang w:val="ro-RO"/>
        </w:rPr>
        <w:t xml:space="preserve">Se </w:t>
      </w:r>
      <w:r w:rsidRPr="00B05B15">
        <w:rPr>
          <w:rFonts w:asciiTheme="minorHAnsi" w:hAnsiTheme="minorHAnsi"/>
          <w:bCs/>
          <w:color w:val="000000" w:themeColor="text1"/>
          <w:sz w:val="20"/>
          <w:lang w:val="ro-RO"/>
        </w:rPr>
        <w:t xml:space="preserve">aproba Raportul de activitate al Consiliului de </w:t>
      </w:r>
      <w:proofErr w:type="spellStart"/>
      <w:r w:rsidRPr="00B05B15">
        <w:rPr>
          <w:rFonts w:asciiTheme="minorHAnsi" w:hAnsiTheme="minorHAnsi"/>
          <w:bCs/>
          <w:color w:val="000000" w:themeColor="text1"/>
          <w:sz w:val="20"/>
          <w:lang w:val="ro-RO"/>
        </w:rPr>
        <w:t>Administratie</w:t>
      </w:r>
      <w:proofErr w:type="spellEnd"/>
      <w:r w:rsidRPr="00B05B15">
        <w:rPr>
          <w:rFonts w:asciiTheme="minorHAnsi" w:hAnsiTheme="minorHAnsi"/>
          <w:bCs/>
          <w:color w:val="000000" w:themeColor="text1"/>
          <w:sz w:val="20"/>
          <w:lang w:val="ro-RO"/>
        </w:rPr>
        <w:t xml:space="preserve"> pe anul 20</w:t>
      </w:r>
      <w:r w:rsidR="00042085" w:rsidRPr="00B05B15">
        <w:rPr>
          <w:rFonts w:asciiTheme="minorHAnsi" w:hAnsiTheme="minorHAnsi"/>
          <w:bCs/>
          <w:color w:val="000000" w:themeColor="text1"/>
          <w:sz w:val="20"/>
          <w:lang w:val="ro-RO"/>
        </w:rPr>
        <w:t>2</w:t>
      </w:r>
      <w:r w:rsidR="00A506DA" w:rsidRPr="00B05B15">
        <w:rPr>
          <w:rFonts w:asciiTheme="minorHAnsi" w:hAnsiTheme="minorHAnsi"/>
          <w:bCs/>
          <w:color w:val="000000" w:themeColor="text1"/>
          <w:sz w:val="20"/>
          <w:lang w:val="ro-RO"/>
        </w:rPr>
        <w:t>4</w:t>
      </w:r>
      <w:r w:rsidRPr="00B05B15">
        <w:rPr>
          <w:rFonts w:asciiTheme="minorHAnsi" w:hAnsiTheme="minorHAnsi"/>
          <w:bCs/>
          <w:color w:val="000000" w:themeColor="text1"/>
          <w:sz w:val="20"/>
          <w:lang w:val="ro-RO"/>
        </w:rPr>
        <w:t>.</w:t>
      </w:r>
    </w:p>
    <w:p w14:paraId="64862DCA" w14:textId="3D0C3683" w:rsidR="00C02E05" w:rsidRPr="00B05B15" w:rsidRDefault="00C02E05" w:rsidP="00C02E05">
      <w:pPr>
        <w:pStyle w:val="Listparagraf"/>
        <w:numPr>
          <w:ilvl w:val="0"/>
          <w:numId w:val="2"/>
        </w:numPr>
        <w:ind w:hanging="720"/>
        <w:jc w:val="both"/>
        <w:rPr>
          <w:rFonts w:asciiTheme="minorHAnsi" w:hAnsiTheme="minorHAnsi"/>
          <w:color w:val="000000" w:themeColor="text1"/>
          <w:szCs w:val="20"/>
          <w:lang w:val="ro-RO"/>
        </w:rPr>
      </w:pPr>
      <w:r w:rsidRPr="00B05B15">
        <w:rPr>
          <w:rFonts w:asciiTheme="minorHAnsi" w:hAnsiTheme="minorHAnsi"/>
          <w:color w:val="000000" w:themeColor="text1"/>
          <w:szCs w:val="20"/>
          <w:lang w:val="ro-RO"/>
        </w:rPr>
        <w:t xml:space="preserve">Se aproba </w:t>
      </w:r>
      <w:proofErr w:type="spellStart"/>
      <w:r w:rsidRPr="00B05B15">
        <w:rPr>
          <w:rFonts w:asciiTheme="minorHAnsi" w:hAnsiTheme="minorHAnsi"/>
          <w:color w:val="000000" w:themeColor="text1"/>
          <w:szCs w:val="20"/>
          <w:lang w:val="ro-RO"/>
        </w:rPr>
        <w:t>situatiile</w:t>
      </w:r>
      <w:proofErr w:type="spellEnd"/>
      <w:r w:rsidRPr="00B05B15">
        <w:rPr>
          <w:rFonts w:asciiTheme="minorHAnsi" w:hAnsiTheme="minorHAnsi"/>
          <w:color w:val="000000" w:themeColor="text1"/>
          <w:szCs w:val="20"/>
          <w:lang w:val="ro-RO"/>
        </w:rPr>
        <w:t xml:space="preserve"> financiare pe anul 20</w:t>
      </w:r>
      <w:r w:rsidR="00042085" w:rsidRPr="00B05B15">
        <w:rPr>
          <w:rFonts w:asciiTheme="minorHAnsi" w:hAnsiTheme="minorHAnsi"/>
          <w:color w:val="000000" w:themeColor="text1"/>
          <w:szCs w:val="20"/>
          <w:lang w:val="ro-RO"/>
        </w:rPr>
        <w:t>2</w:t>
      </w:r>
      <w:r w:rsidR="00A506DA" w:rsidRPr="00B05B15">
        <w:rPr>
          <w:rFonts w:asciiTheme="minorHAnsi" w:hAnsiTheme="minorHAnsi"/>
          <w:color w:val="000000" w:themeColor="text1"/>
          <w:szCs w:val="20"/>
          <w:lang w:val="ro-RO"/>
        </w:rPr>
        <w:t>4</w:t>
      </w:r>
      <w:r w:rsidRPr="00B05B15">
        <w:rPr>
          <w:rFonts w:asciiTheme="minorHAnsi" w:hAnsiTheme="minorHAnsi"/>
          <w:color w:val="000000" w:themeColor="text1"/>
          <w:szCs w:val="20"/>
          <w:lang w:val="ro-RO"/>
        </w:rPr>
        <w:t xml:space="preserve">, </w:t>
      </w:r>
      <w:proofErr w:type="spellStart"/>
      <w:r w:rsidRPr="00B05B15">
        <w:rPr>
          <w:rFonts w:asciiTheme="minorHAnsi" w:hAnsiTheme="minorHAnsi"/>
          <w:color w:val="000000" w:themeColor="text1"/>
          <w:szCs w:val="20"/>
          <w:lang w:val="ro-RO"/>
        </w:rPr>
        <w:t>insotite</w:t>
      </w:r>
      <w:proofErr w:type="spellEnd"/>
      <w:r w:rsidRPr="00B05B15">
        <w:rPr>
          <w:rFonts w:asciiTheme="minorHAnsi" w:hAnsiTheme="minorHAnsi"/>
          <w:color w:val="000000" w:themeColor="text1"/>
          <w:szCs w:val="20"/>
          <w:lang w:val="ro-RO"/>
        </w:rPr>
        <w:t xml:space="preserve"> de opinia auditorului financiar.</w:t>
      </w:r>
    </w:p>
    <w:p w14:paraId="0A9799CB" w14:textId="1FF62B38" w:rsidR="00A47AE2" w:rsidRPr="00B05B15" w:rsidRDefault="00A506DA" w:rsidP="00C02E05">
      <w:pPr>
        <w:pStyle w:val="Listparagraf"/>
        <w:numPr>
          <w:ilvl w:val="0"/>
          <w:numId w:val="2"/>
        </w:numPr>
        <w:ind w:hanging="720"/>
        <w:jc w:val="both"/>
        <w:rPr>
          <w:rFonts w:asciiTheme="minorHAnsi" w:hAnsiTheme="minorHAnsi"/>
          <w:color w:val="000000" w:themeColor="text1"/>
          <w:szCs w:val="20"/>
          <w:lang w:val="ro-RO"/>
        </w:rPr>
      </w:pPr>
      <w:r w:rsidRPr="00B05B15">
        <w:rPr>
          <w:rFonts w:asciiTheme="minorHAnsi" w:hAnsiTheme="minorHAnsi" w:cstheme="minorHAnsi"/>
          <w:szCs w:val="20"/>
          <w:lang w:val="ro-RO"/>
        </w:rPr>
        <w:t>Se aproba ca profitului net obținut în anul 2024 în valoare de 25.818 lei să rămână nerepartizat.</w:t>
      </w:r>
    </w:p>
    <w:p w14:paraId="74F3BA70" w14:textId="449EC2EC" w:rsidR="00C02E05" w:rsidRPr="00FD0FC0" w:rsidRDefault="00C02E05" w:rsidP="00C02E05">
      <w:pPr>
        <w:pStyle w:val="Listparagraf"/>
        <w:numPr>
          <w:ilvl w:val="0"/>
          <w:numId w:val="2"/>
        </w:numPr>
        <w:ind w:hanging="720"/>
        <w:jc w:val="both"/>
        <w:rPr>
          <w:rFonts w:asciiTheme="minorHAnsi" w:hAnsiTheme="minorHAnsi"/>
          <w:b/>
          <w:bCs/>
          <w:szCs w:val="20"/>
          <w:lang w:val="ro-RO"/>
        </w:rPr>
      </w:pPr>
      <w:r w:rsidRPr="00B05B15">
        <w:rPr>
          <w:rFonts w:asciiTheme="minorHAnsi" w:hAnsiTheme="minorHAnsi"/>
          <w:color w:val="000000" w:themeColor="text1"/>
          <w:szCs w:val="20"/>
          <w:lang w:val="ro-RO"/>
        </w:rPr>
        <w:t xml:space="preserve">Se aproba </w:t>
      </w:r>
      <w:proofErr w:type="spellStart"/>
      <w:r w:rsidRPr="00FD0FC0">
        <w:rPr>
          <w:rFonts w:asciiTheme="minorHAnsi" w:hAnsiTheme="minorHAnsi"/>
          <w:szCs w:val="20"/>
          <w:lang w:val="ro-RO"/>
        </w:rPr>
        <w:t>descarcarea</w:t>
      </w:r>
      <w:proofErr w:type="spellEnd"/>
      <w:r w:rsidRPr="00FD0FC0">
        <w:rPr>
          <w:rFonts w:asciiTheme="minorHAnsi" w:hAnsiTheme="minorHAnsi"/>
          <w:szCs w:val="20"/>
          <w:lang w:val="ro-RO"/>
        </w:rPr>
        <w:t xml:space="preserve"> de gestiune a administratorilor pentru anul 20</w:t>
      </w:r>
      <w:r w:rsidR="003F434E" w:rsidRPr="00FD0FC0">
        <w:rPr>
          <w:rFonts w:asciiTheme="minorHAnsi" w:hAnsiTheme="minorHAnsi"/>
          <w:szCs w:val="20"/>
          <w:lang w:val="ro-RO"/>
        </w:rPr>
        <w:t>2</w:t>
      </w:r>
      <w:r w:rsidR="00D73574" w:rsidRPr="00FD0FC0">
        <w:rPr>
          <w:rFonts w:asciiTheme="minorHAnsi" w:hAnsiTheme="minorHAnsi"/>
          <w:szCs w:val="20"/>
          <w:lang w:val="ro-RO"/>
        </w:rPr>
        <w:t>4</w:t>
      </w:r>
      <w:r w:rsidRPr="00FD0FC0">
        <w:rPr>
          <w:rFonts w:asciiTheme="minorHAnsi" w:hAnsiTheme="minorHAnsi"/>
          <w:szCs w:val="20"/>
          <w:lang w:val="ro-RO"/>
        </w:rPr>
        <w:t>.</w:t>
      </w:r>
      <w:r w:rsidRPr="00FD0FC0">
        <w:rPr>
          <w:rFonts w:asciiTheme="minorHAnsi" w:hAnsiTheme="minorHAnsi"/>
          <w:b/>
          <w:bCs/>
          <w:szCs w:val="20"/>
          <w:lang w:val="ro-RO"/>
        </w:rPr>
        <w:t xml:space="preserve"> </w:t>
      </w:r>
    </w:p>
    <w:p w14:paraId="454455A5" w14:textId="2BF75078" w:rsidR="00C02E05" w:rsidRPr="00FD0FC0" w:rsidRDefault="00C02E05" w:rsidP="00C02E05">
      <w:pPr>
        <w:pStyle w:val="Listparagraf"/>
        <w:numPr>
          <w:ilvl w:val="0"/>
          <w:numId w:val="2"/>
        </w:numPr>
        <w:ind w:hanging="720"/>
        <w:jc w:val="both"/>
        <w:rPr>
          <w:rFonts w:asciiTheme="minorHAnsi" w:hAnsiTheme="minorHAnsi"/>
          <w:szCs w:val="20"/>
          <w:lang w:val="ro-RO"/>
        </w:rPr>
      </w:pPr>
      <w:r w:rsidRPr="00FD0FC0">
        <w:rPr>
          <w:rFonts w:asciiTheme="minorHAnsi" w:hAnsiTheme="minorHAnsi"/>
          <w:szCs w:val="20"/>
          <w:lang w:val="ro-RO"/>
        </w:rPr>
        <w:t>Se aproba Bugetul de venituri si cheltuieli pentru anul 20</w:t>
      </w:r>
      <w:r w:rsidR="00325ADB" w:rsidRPr="00FD0FC0">
        <w:rPr>
          <w:rFonts w:asciiTheme="minorHAnsi" w:hAnsiTheme="minorHAnsi"/>
          <w:szCs w:val="20"/>
          <w:lang w:val="ro-RO"/>
        </w:rPr>
        <w:t>2</w:t>
      </w:r>
      <w:r w:rsidR="00D73574" w:rsidRPr="00FD0FC0">
        <w:rPr>
          <w:rFonts w:asciiTheme="minorHAnsi" w:hAnsiTheme="minorHAnsi"/>
          <w:szCs w:val="20"/>
          <w:lang w:val="ro-RO"/>
        </w:rPr>
        <w:t>5</w:t>
      </w:r>
      <w:r w:rsidRPr="00FD0FC0">
        <w:rPr>
          <w:rFonts w:asciiTheme="minorHAnsi" w:hAnsiTheme="minorHAnsi"/>
          <w:szCs w:val="20"/>
          <w:lang w:val="ro-RO"/>
        </w:rPr>
        <w:t xml:space="preserve"> si Programul de activitate pentru anul 20</w:t>
      </w:r>
      <w:r w:rsidR="00325ADB" w:rsidRPr="00FD0FC0">
        <w:rPr>
          <w:rFonts w:asciiTheme="minorHAnsi" w:hAnsiTheme="minorHAnsi"/>
          <w:szCs w:val="20"/>
          <w:lang w:val="ro-RO"/>
        </w:rPr>
        <w:t>2</w:t>
      </w:r>
      <w:r w:rsidR="00D73574" w:rsidRPr="00FD0FC0">
        <w:rPr>
          <w:rFonts w:asciiTheme="minorHAnsi" w:hAnsiTheme="minorHAnsi"/>
          <w:szCs w:val="20"/>
          <w:lang w:val="ro-RO"/>
        </w:rPr>
        <w:t>5</w:t>
      </w:r>
      <w:r w:rsidRPr="00FD0FC0">
        <w:rPr>
          <w:rFonts w:asciiTheme="minorHAnsi" w:hAnsiTheme="minorHAnsi"/>
          <w:szCs w:val="20"/>
          <w:lang w:val="ro-RO"/>
        </w:rPr>
        <w:t>.</w:t>
      </w:r>
    </w:p>
    <w:p w14:paraId="699677A0" w14:textId="546EC205" w:rsidR="00A47AE2" w:rsidRPr="00FD0FC0" w:rsidRDefault="00A47AE2" w:rsidP="00C02E05">
      <w:pPr>
        <w:pStyle w:val="Listparagraf"/>
        <w:numPr>
          <w:ilvl w:val="0"/>
          <w:numId w:val="2"/>
        </w:numPr>
        <w:ind w:hanging="720"/>
        <w:jc w:val="both"/>
        <w:rPr>
          <w:rFonts w:asciiTheme="minorHAnsi" w:hAnsiTheme="minorHAnsi"/>
          <w:szCs w:val="20"/>
          <w:lang w:val="ro-RO"/>
        </w:rPr>
      </w:pPr>
      <w:r w:rsidRPr="00FD0FC0">
        <w:rPr>
          <w:rFonts w:asciiTheme="minorHAnsi" w:hAnsiTheme="minorHAnsi"/>
          <w:szCs w:val="20"/>
          <w:lang w:val="ro-RO"/>
        </w:rPr>
        <w:t>Se aprobă raportul de remunerare a conducătorilor societății pentru exercițiul financiar 202</w:t>
      </w:r>
      <w:r w:rsidR="00D73574" w:rsidRPr="00FD0FC0">
        <w:rPr>
          <w:rFonts w:asciiTheme="minorHAnsi" w:hAnsiTheme="minorHAnsi"/>
          <w:szCs w:val="20"/>
          <w:lang w:val="ro-RO"/>
        </w:rPr>
        <w:t>4</w:t>
      </w:r>
      <w:r w:rsidRPr="00FD0FC0">
        <w:rPr>
          <w:rFonts w:asciiTheme="minorHAnsi" w:hAnsiTheme="minorHAnsi"/>
          <w:szCs w:val="20"/>
          <w:lang w:val="ro-RO"/>
        </w:rPr>
        <w:t>.</w:t>
      </w:r>
    </w:p>
    <w:p w14:paraId="60496D16" w14:textId="0D12F10C" w:rsidR="006472AC" w:rsidRPr="00FD0FC0" w:rsidRDefault="006B7A54" w:rsidP="00C02E05">
      <w:pPr>
        <w:pStyle w:val="Listparagraf"/>
        <w:numPr>
          <w:ilvl w:val="0"/>
          <w:numId w:val="2"/>
        </w:numPr>
        <w:ind w:hanging="720"/>
        <w:jc w:val="both"/>
        <w:rPr>
          <w:rFonts w:asciiTheme="minorHAnsi" w:hAnsiTheme="minorHAnsi" w:cstheme="minorHAnsi"/>
          <w:szCs w:val="20"/>
          <w:lang w:val="ro-RO"/>
        </w:rPr>
      </w:pPr>
      <w:r w:rsidRPr="00FD0FC0">
        <w:rPr>
          <w:rFonts w:asciiTheme="minorHAnsi" w:hAnsiTheme="minorHAnsi"/>
          <w:szCs w:val="20"/>
          <w:lang w:val="ro-RO"/>
        </w:rPr>
        <w:t xml:space="preserve">Se realege ca auditor financiar dl Bordeianu Costică. Se </w:t>
      </w:r>
      <w:proofErr w:type="spellStart"/>
      <w:r w:rsidRPr="00FD0FC0">
        <w:rPr>
          <w:rFonts w:asciiTheme="minorHAnsi" w:hAnsiTheme="minorHAnsi"/>
          <w:szCs w:val="20"/>
          <w:lang w:val="ro-RO"/>
        </w:rPr>
        <w:t>prelungeşte</w:t>
      </w:r>
      <w:proofErr w:type="spellEnd"/>
      <w:r w:rsidRPr="00FD0FC0">
        <w:rPr>
          <w:rFonts w:asciiTheme="minorHAnsi" w:hAnsiTheme="minorHAnsi"/>
          <w:szCs w:val="20"/>
          <w:lang w:val="ro-RO"/>
        </w:rPr>
        <w:t xml:space="preserve"> cu o durată de 2 ani mandatul acestuia.</w:t>
      </w:r>
    </w:p>
    <w:p w14:paraId="229018C5" w14:textId="77777777" w:rsidR="00B05B15" w:rsidRPr="00FD0FC0" w:rsidRDefault="00B05B15" w:rsidP="00C02E05">
      <w:pPr>
        <w:numPr>
          <w:ilvl w:val="0"/>
          <w:numId w:val="2"/>
        </w:numPr>
        <w:tabs>
          <w:tab w:val="left" w:pos="1800"/>
        </w:tabs>
        <w:ind w:hanging="720"/>
        <w:jc w:val="both"/>
        <w:rPr>
          <w:rFonts w:asciiTheme="minorHAnsi" w:hAnsiTheme="minorHAnsi" w:cs="Arial"/>
          <w:szCs w:val="20"/>
          <w:lang w:val="ro-RO"/>
        </w:rPr>
      </w:pPr>
      <w:r w:rsidRPr="00FD0FC0">
        <w:rPr>
          <w:rFonts w:asciiTheme="minorHAnsi" w:hAnsiTheme="minorHAnsi"/>
          <w:lang w:val="ro-RO"/>
        </w:rPr>
        <w:t xml:space="preserve">Se aproba nominalizarea </w:t>
      </w:r>
      <w:r w:rsidRPr="00FD0FC0">
        <w:rPr>
          <w:rFonts w:asciiTheme="minorHAnsi" w:hAnsiTheme="minorHAnsi" w:cs="Arial"/>
          <w:lang w:val="ro-RO"/>
        </w:rPr>
        <w:t xml:space="preserve">dlui Chițac Vasile </w:t>
      </w:r>
      <w:r w:rsidRPr="00FD0FC0">
        <w:rPr>
          <w:rFonts w:asciiTheme="minorHAnsi" w:hAnsiTheme="minorHAnsi"/>
          <w:lang w:val="ro-RO"/>
        </w:rPr>
        <w:t xml:space="preserve">pentru a </w:t>
      </w:r>
      <w:proofErr w:type="spellStart"/>
      <w:r w:rsidRPr="00FD0FC0">
        <w:rPr>
          <w:rFonts w:asciiTheme="minorHAnsi" w:hAnsiTheme="minorHAnsi"/>
          <w:lang w:val="ro-RO"/>
        </w:rPr>
        <w:t>incheia</w:t>
      </w:r>
      <w:proofErr w:type="spellEnd"/>
      <w:r w:rsidRPr="00FD0FC0">
        <w:rPr>
          <w:rFonts w:asciiTheme="minorHAnsi" w:hAnsiTheme="minorHAnsi"/>
          <w:lang w:val="ro-RO"/>
        </w:rPr>
        <w:t xml:space="preserve"> si semna, in numele </w:t>
      </w:r>
      <w:proofErr w:type="spellStart"/>
      <w:r w:rsidRPr="00FD0FC0">
        <w:rPr>
          <w:rFonts w:asciiTheme="minorHAnsi" w:hAnsiTheme="minorHAnsi"/>
          <w:lang w:val="ro-RO"/>
        </w:rPr>
        <w:t>Adunarii</w:t>
      </w:r>
      <w:proofErr w:type="spellEnd"/>
      <w:r w:rsidRPr="00FD0FC0">
        <w:rPr>
          <w:rFonts w:asciiTheme="minorHAnsi" w:hAnsiTheme="minorHAnsi"/>
          <w:lang w:val="ro-RO"/>
        </w:rPr>
        <w:t xml:space="preserve"> Generale a </w:t>
      </w:r>
      <w:proofErr w:type="spellStart"/>
      <w:r w:rsidRPr="00FD0FC0">
        <w:rPr>
          <w:rFonts w:asciiTheme="minorHAnsi" w:hAnsiTheme="minorHAnsi"/>
          <w:lang w:val="ro-RO"/>
        </w:rPr>
        <w:t>Actionarilor</w:t>
      </w:r>
      <w:proofErr w:type="spellEnd"/>
      <w:r w:rsidRPr="00FD0FC0">
        <w:rPr>
          <w:rFonts w:asciiTheme="minorHAnsi" w:hAnsiTheme="minorHAnsi"/>
          <w:lang w:val="ro-RO"/>
        </w:rPr>
        <w:t xml:space="preserve">, </w:t>
      </w:r>
      <w:r w:rsidRPr="00FD0FC0">
        <w:rPr>
          <w:rFonts w:asciiTheme="minorHAnsi" w:hAnsiTheme="minorHAnsi"/>
          <w:szCs w:val="20"/>
          <w:lang w:val="ro-RO"/>
        </w:rPr>
        <w:t>contractul de audit cu auditorul financiar.</w:t>
      </w:r>
    </w:p>
    <w:p w14:paraId="4C78296A" w14:textId="1C166792" w:rsidR="00EF3A95" w:rsidRPr="00B05B15" w:rsidRDefault="00EF3A95" w:rsidP="00C02E05">
      <w:pPr>
        <w:numPr>
          <w:ilvl w:val="0"/>
          <w:numId w:val="2"/>
        </w:numPr>
        <w:tabs>
          <w:tab w:val="left" w:pos="1800"/>
        </w:tabs>
        <w:ind w:hanging="720"/>
        <w:jc w:val="both"/>
        <w:rPr>
          <w:rFonts w:asciiTheme="minorHAnsi" w:hAnsiTheme="minorHAnsi" w:cs="Arial"/>
          <w:szCs w:val="20"/>
          <w:lang w:val="ro-RO"/>
        </w:rPr>
      </w:pPr>
      <w:r w:rsidRPr="00FD0FC0">
        <w:rPr>
          <w:rFonts w:asciiTheme="minorHAnsi" w:hAnsiTheme="minorHAnsi" w:cs="Arial"/>
          <w:szCs w:val="20"/>
          <w:lang w:val="ro-RO"/>
        </w:rPr>
        <w:t xml:space="preserve">Se aproba </w:t>
      </w:r>
      <w:r w:rsidRPr="00FD0FC0">
        <w:rPr>
          <w:rFonts w:asciiTheme="minorHAnsi" w:hAnsiTheme="minorHAnsi" w:cs="Arial"/>
          <w:lang w:val="ro-RO"/>
        </w:rPr>
        <w:t>împute</w:t>
      </w:r>
      <w:r w:rsidR="00325ADB" w:rsidRPr="00FD0FC0">
        <w:rPr>
          <w:rFonts w:asciiTheme="minorHAnsi" w:hAnsiTheme="minorHAnsi" w:cs="Arial"/>
          <w:lang w:val="ro-RO"/>
        </w:rPr>
        <w:t xml:space="preserve">rnicirea </w:t>
      </w:r>
      <w:r w:rsidR="00325ADB" w:rsidRPr="00B05B15">
        <w:rPr>
          <w:rFonts w:asciiTheme="minorHAnsi" w:hAnsiTheme="minorHAnsi" w:cs="Arial"/>
          <w:lang w:val="ro-RO"/>
        </w:rPr>
        <w:t xml:space="preserve">dlui </w:t>
      </w:r>
      <w:proofErr w:type="spellStart"/>
      <w:r w:rsidR="00325ADB" w:rsidRPr="00B05B15">
        <w:rPr>
          <w:rFonts w:asciiTheme="minorHAnsi" w:hAnsiTheme="minorHAnsi" w:cs="Arial"/>
          <w:lang w:val="ro-RO"/>
        </w:rPr>
        <w:t>Bîliş</w:t>
      </w:r>
      <w:proofErr w:type="spellEnd"/>
      <w:r w:rsidR="00325ADB" w:rsidRPr="00B05B15">
        <w:rPr>
          <w:rFonts w:asciiTheme="minorHAnsi" w:hAnsiTheme="minorHAnsi" w:cs="Arial"/>
          <w:lang w:val="ro-RO"/>
        </w:rPr>
        <w:t xml:space="preserve"> Ion-Iustin</w:t>
      </w:r>
      <w:r w:rsidR="00372D00" w:rsidRPr="00B05B15">
        <w:rPr>
          <w:rFonts w:asciiTheme="minorHAnsi" w:hAnsiTheme="minorHAnsi"/>
          <w:lang w:val="ro-RO"/>
        </w:rPr>
        <w:t>, cu posibilitatea de substituire,</w:t>
      </w:r>
      <w:r w:rsidR="00372D00" w:rsidRPr="00B05B15">
        <w:rPr>
          <w:rFonts w:ascii="Trebuchet MS" w:hAnsi="Trebuchet MS"/>
          <w:lang w:val="ro-RO"/>
        </w:rPr>
        <w:t xml:space="preserve"> </w:t>
      </w:r>
      <w:r w:rsidRPr="00B05B15">
        <w:rPr>
          <w:rFonts w:asciiTheme="minorHAnsi" w:hAnsiTheme="minorHAnsi" w:cs="Arial"/>
          <w:lang w:val="ro-RO"/>
        </w:rPr>
        <w:t xml:space="preserve">să îndeplinească toate procedurile </w:t>
      </w:r>
      <w:proofErr w:type="spellStart"/>
      <w:r w:rsidRPr="00B05B15">
        <w:rPr>
          <w:rFonts w:asciiTheme="minorHAnsi" w:hAnsiTheme="minorHAnsi" w:cs="Arial"/>
          <w:lang w:val="ro-RO"/>
        </w:rPr>
        <w:t>şi</w:t>
      </w:r>
      <w:proofErr w:type="spellEnd"/>
      <w:r w:rsidRPr="00B05B15">
        <w:rPr>
          <w:rFonts w:asciiTheme="minorHAnsi" w:hAnsiTheme="minorHAnsi" w:cs="Arial"/>
          <w:lang w:val="ro-RO"/>
        </w:rPr>
        <w:t xml:space="preserve"> </w:t>
      </w:r>
      <w:proofErr w:type="spellStart"/>
      <w:r w:rsidRPr="00B05B15">
        <w:rPr>
          <w:rFonts w:asciiTheme="minorHAnsi" w:hAnsiTheme="minorHAnsi" w:cs="Arial"/>
          <w:lang w:val="ro-RO"/>
        </w:rPr>
        <w:t>formalităţile</w:t>
      </w:r>
      <w:proofErr w:type="spellEnd"/>
      <w:r w:rsidRPr="00B05B15">
        <w:rPr>
          <w:rFonts w:asciiTheme="minorHAnsi" w:hAnsiTheme="minorHAnsi" w:cs="Arial"/>
          <w:lang w:val="ro-RO"/>
        </w:rPr>
        <w:t xml:space="preserve"> prevăzute de lege pentru aducerea la îndeplinire a hotărârii Adunării, să depună </w:t>
      </w:r>
      <w:proofErr w:type="spellStart"/>
      <w:r w:rsidRPr="00B05B15">
        <w:rPr>
          <w:rFonts w:asciiTheme="minorHAnsi" w:hAnsiTheme="minorHAnsi" w:cs="Arial"/>
          <w:lang w:val="ro-RO"/>
        </w:rPr>
        <w:t>şi</w:t>
      </w:r>
      <w:proofErr w:type="spellEnd"/>
      <w:r w:rsidRPr="00B05B15">
        <w:rPr>
          <w:rFonts w:asciiTheme="minorHAnsi" w:hAnsiTheme="minorHAnsi" w:cs="Arial"/>
          <w:lang w:val="ro-RO"/>
        </w:rPr>
        <w:t xml:space="preserve"> să ridice acte, să semneze în numele </w:t>
      </w:r>
      <w:proofErr w:type="spellStart"/>
      <w:r w:rsidRPr="00B05B15">
        <w:rPr>
          <w:rFonts w:asciiTheme="minorHAnsi" w:hAnsiTheme="minorHAnsi" w:cs="Arial"/>
          <w:lang w:val="ro-RO"/>
        </w:rPr>
        <w:t>şi</w:t>
      </w:r>
      <w:proofErr w:type="spellEnd"/>
      <w:r w:rsidRPr="00B05B15">
        <w:rPr>
          <w:rFonts w:asciiTheme="minorHAnsi" w:hAnsiTheme="minorHAnsi" w:cs="Arial"/>
          <w:lang w:val="ro-RO"/>
        </w:rPr>
        <w:t xml:space="preserve"> pe seama </w:t>
      </w:r>
      <w:proofErr w:type="spellStart"/>
      <w:r w:rsidRPr="00B05B15">
        <w:rPr>
          <w:rFonts w:asciiTheme="minorHAnsi" w:hAnsiTheme="minorHAnsi" w:cs="Arial"/>
          <w:lang w:val="ro-RO"/>
        </w:rPr>
        <w:t>Societăţii</w:t>
      </w:r>
      <w:proofErr w:type="spellEnd"/>
      <w:r w:rsidRPr="00B05B15">
        <w:rPr>
          <w:rFonts w:asciiTheme="minorHAnsi" w:hAnsiTheme="minorHAnsi" w:cs="Arial"/>
          <w:lang w:val="ro-RO"/>
        </w:rPr>
        <w:t xml:space="preserve"> toate documentele necesare, precum </w:t>
      </w:r>
      <w:proofErr w:type="spellStart"/>
      <w:r w:rsidRPr="00B05B15">
        <w:rPr>
          <w:rFonts w:asciiTheme="minorHAnsi" w:hAnsiTheme="minorHAnsi" w:cs="Arial"/>
          <w:lang w:val="ro-RO"/>
        </w:rPr>
        <w:t>şi</w:t>
      </w:r>
      <w:proofErr w:type="spellEnd"/>
      <w:r w:rsidRPr="00B05B15">
        <w:rPr>
          <w:rFonts w:asciiTheme="minorHAnsi" w:hAnsiTheme="minorHAnsi" w:cs="Arial"/>
          <w:lang w:val="ro-RO"/>
        </w:rPr>
        <w:t xml:space="preserve"> să reprezinte Societatea în </w:t>
      </w:r>
      <w:proofErr w:type="spellStart"/>
      <w:r w:rsidRPr="00B05B15">
        <w:rPr>
          <w:rFonts w:asciiTheme="minorHAnsi" w:hAnsiTheme="minorHAnsi" w:cs="Arial"/>
          <w:lang w:val="ro-RO"/>
        </w:rPr>
        <w:t>faţa</w:t>
      </w:r>
      <w:proofErr w:type="spellEnd"/>
      <w:r w:rsidRPr="00B05B15">
        <w:rPr>
          <w:rFonts w:asciiTheme="minorHAnsi" w:hAnsiTheme="minorHAnsi" w:cs="Arial"/>
          <w:lang w:val="ro-RO"/>
        </w:rPr>
        <w:t xml:space="preserve"> oricăror </w:t>
      </w:r>
      <w:proofErr w:type="spellStart"/>
      <w:r w:rsidRPr="00B05B15">
        <w:rPr>
          <w:rFonts w:asciiTheme="minorHAnsi" w:hAnsiTheme="minorHAnsi" w:cs="Arial"/>
          <w:lang w:val="ro-RO"/>
        </w:rPr>
        <w:t>autorităţi</w:t>
      </w:r>
      <w:proofErr w:type="spellEnd"/>
      <w:r w:rsidRPr="00B05B15">
        <w:rPr>
          <w:rFonts w:asciiTheme="minorHAnsi" w:hAnsiTheme="minorHAnsi" w:cs="Arial"/>
          <w:lang w:val="ro-RO"/>
        </w:rPr>
        <w:t xml:space="preserve"> publice/persoane juridice de drept privat, în special în </w:t>
      </w:r>
      <w:proofErr w:type="spellStart"/>
      <w:r w:rsidRPr="00B05B15">
        <w:rPr>
          <w:rFonts w:asciiTheme="minorHAnsi" w:hAnsiTheme="minorHAnsi" w:cs="Arial"/>
          <w:lang w:val="ro-RO"/>
        </w:rPr>
        <w:t>relaţia</w:t>
      </w:r>
      <w:proofErr w:type="spellEnd"/>
      <w:r w:rsidRPr="00B05B15">
        <w:rPr>
          <w:rFonts w:asciiTheme="minorHAnsi" w:hAnsiTheme="minorHAnsi" w:cs="Arial"/>
          <w:lang w:val="ro-RO"/>
        </w:rPr>
        <w:t xml:space="preserve"> cu Registrul </w:t>
      </w:r>
      <w:proofErr w:type="spellStart"/>
      <w:r w:rsidRPr="00B05B15">
        <w:rPr>
          <w:rFonts w:asciiTheme="minorHAnsi" w:hAnsiTheme="minorHAnsi" w:cs="Arial"/>
          <w:lang w:val="ro-RO"/>
        </w:rPr>
        <w:t>Comerţului</w:t>
      </w:r>
      <w:proofErr w:type="spellEnd"/>
      <w:r w:rsidRPr="00B05B15">
        <w:rPr>
          <w:rFonts w:asciiTheme="minorHAnsi" w:hAnsiTheme="minorHAnsi" w:cs="Arial"/>
          <w:lang w:val="ro-RO"/>
        </w:rPr>
        <w:t>.</w:t>
      </w:r>
    </w:p>
    <w:p w14:paraId="38D99DC0" w14:textId="1C68F3A6" w:rsidR="00EF3A95" w:rsidRPr="00B05B15" w:rsidRDefault="00EF3A95" w:rsidP="00C02E05">
      <w:pPr>
        <w:numPr>
          <w:ilvl w:val="0"/>
          <w:numId w:val="2"/>
        </w:numPr>
        <w:tabs>
          <w:tab w:val="left" w:pos="1800"/>
        </w:tabs>
        <w:ind w:hanging="720"/>
        <w:jc w:val="both"/>
        <w:rPr>
          <w:rFonts w:asciiTheme="minorHAnsi" w:hAnsiTheme="minorHAnsi" w:cs="Arial"/>
          <w:color w:val="000000" w:themeColor="text1"/>
          <w:szCs w:val="20"/>
          <w:lang w:val="ro-RO"/>
        </w:rPr>
      </w:pPr>
      <w:r w:rsidRPr="00B05B15">
        <w:rPr>
          <w:rFonts w:asciiTheme="minorHAnsi" w:hAnsiTheme="minorHAnsi" w:cs="Arial"/>
          <w:color w:val="000000" w:themeColor="text1"/>
          <w:szCs w:val="20"/>
          <w:lang w:val="ro-RO"/>
        </w:rPr>
        <w:t xml:space="preserve">Se aproba data de </w:t>
      </w:r>
      <w:r w:rsidR="002035BC" w:rsidRPr="00B05B15">
        <w:rPr>
          <w:rFonts w:asciiTheme="minorHAnsi" w:hAnsiTheme="minorHAnsi"/>
          <w:b/>
          <w:color w:val="000000" w:themeColor="text1"/>
          <w:szCs w:val="20"/>
          <w:lang w:val="ro-RO"/>
        </w:rPr>
        <w:t>6</w:t>
      </w:r>
      <w:r w:rsidR="008040BB" w:rsidRPr="00B05B15">
        <w:rPr>
          <w:rFonts w:asciiTheme="minorHAnsi" w:hAnsiTheme="minorHAnsi"/>
          <w:b/>
          <w:color w:val="000000" w:themeColor="text1"/>
          <w:szCs w:val="20"/>
          <w:lang w:val="ro-RO"/>
        </w:rPr>
        <w:t xml:space="preserve"> mai</w:t>
      </w:r>
      <w:r w:rsidR="00565D4A" w:rsidRPr="00B05B15">
        <w:rPr>
          <w:rFonts w:asciiTheme="minorHAnsi" w:hAnsiTheme="minorHAnsi"/>
          <w:b/>
          <w:bCs/>
          <w:iCs/>
          <w:color w:val="000000" w:themeColor="text1"/>
          <w:szCs w:val="20"/>
          <w:lang w:val="ro-RO"/>
        </w:rPr>
        <w:t xml:space="preserve"> 202</w:t>
      </w:r>
      <w:r w:rsidR="002035BC" w:rsidRPr="00B05B15">
        <w:rPr>
          <w:rFonts w:asciiTheme="minorHAnsi" w:hAnsiTheme="minorHAnsi"/>
          <w:b/>
          <w:bCs/>
          <w:iCs/>
          <w:color w:val="000000" w:themeColor="text1"/>
          <w:szCs w:val="20"/>
          <w:lang w:val="ro-RO"/>
        </w:rPr>
        <w:t>5</w:t>
      </w:r>
      <w:r w:rsidRPr="00B05B15">
        <w:rPr>
          <w:rFonts w:asciiTheme="minorHAnsi" w:hAnsiTheme="minorHAnsi" w:cs="Arial"/>
          <w:color w:val="000000" w:themeColor="text1"/>
          <w:szCs w:val="20"/>
          <w:lang w:val="ro-RO"/>
        </w:rPr>
        <w:t xml:space="preserve"> ca „data de </w:t>
      </w:r>
      <w:proofErr w:type="spellStart"/>
      <w:r w:rsidRPr="00B05B15">
        <w:rPr>
          <w:rFonts w:asciiTheme="minorHAnsi" w:hAnsiTheme="minorHAnsi" w:cs="Arial"/>
          <w:color w:val="000000" w:themeColor="text1"/>
          <w:szCs w:val="20"/>
          <w:lang w:val="ro-RO"/>
        </w:rPr>
        <w:t>inregistrare</w:t>
      </w:r>
      <w:proofErr w:type="spellEnd"/>
      <w:r w:rsidRPr="00B05B15">
        <w:rPr>
          <w:rFonts w:asciiTheme="minorHAnsi" w:hAnsiTheme="minorHAnsi" w:cs="Arial"/>
          <w:color w:val="000000" w:themeColor="text1"/>
          <w:szCs w:val="20"/>
          <w:lang w:val="ro-RO"/>
        </w:rPr>
        <w:t xml:space="preserve">” pentru a servi la identificarea </w:t>
      </w:r>
      <w:proofErr w:type="spellStart"/>
      <w:r w:rsidRPr="00B05B15">
        <w:rPr>
          <w:rFonts w:asciiTheme="minorHAnsi" w:hAnsiTheme="minorHAnsi" w:cs="Arial"/>
          <w:color w:val="000000" w:themeColor="text1"/>
          <w:szCs w:val="20"/>
          <w:lang w:val="ro-RO"/>
        </w:rPr>
        <w:t>actionarilor</w:t>
      </w:r>
      <w:proofErr w:type="spellEnd"/>
      <w:r w:rsidRPr="00B05B15">
        <w:rPr>
          <w:rFonts w:asciiTheme="minorHAnsi" w:hAnsiTheme="minorHAnsi" w:cs="Arial"/>
          <w:color w:val="000000" w:themeColor="text1"/>
          <w:szCs w:val="20"/>
          <w:lang w:val="ro-RO"/>
        </w:rPr>
        <w:t xml:space="preserve"> </w:t>
      </w:r>
      <w:r w:rsidR="009321C2" w:rsidRPr="00B05B15">
        <w:rPr>
          <w:rFonts w:asciiTheme="minorHAnsi" w:hAnsiTheme="minorHAnsi" w:cs="Arial"/>
          <w:color w:val="000000" w:themeColor="text1"/>
          <w:szCs w:val="20"/>
          <w:lang w:val="ro-RO"/>
        </w:rPr>
        <w:t xml:space="preserve">care </w:t>
      </w:r>
      <w:proofErr w:type="spellStart"/>
      <w:r w:rsidR="009321C2" w:rsidRPr="00B05B15">
        <w:rPr>
          <w:rFonts w:asciiTheme="minorHAnsi" w:hAnsiTheme="minorHAnsi" w:cs="Arial"/>
          <w:color w:val="000000" w:themeColor="text1"/>
          <w:szCs w:val="20"/>
          <w:lang w:val="ro-RO"/>
        </w:rPr>
        <w:t>beneficiaza</w:t>
      </w:r>
      <w:proofErr w:type="spellEnd"/>
      <w:r w:rsidR="009321C2" w:rsidRPr="00B05B15">
        <w:rPr>
          <w:rFonts w:asciiTheme="minorHAnsi" w:hAnsiTheme="minorHAnsi" w:cs="Arial"/>
          <w:color w:val="000000" w:themeColor="text1"/>
          <w:szCs w:val="20"/>
          <w:lang w:val="ro-RO"/>
        </w:rPr>
        <w:t xml:space="preserve"> de dividende sau alte drepturi si </w:t>
      </w:r>
      <w:r w:rsidRPr="00B05B15">
        <w:rPr>
          <w:rFonts w:asciiTheme="minorHAnsi" w:hAnsiTheme="minorHAnsi" w:cs="Arial"/>
          <w:color w:val="000000" w:themeColor="text1"/>
          <w:szCs w:val="20"/>
          <w:lang w:val="ro-RO"/>
        </w:rPr>
        <w:t xml:space="preserve">asupra </w:t>
      </w:r>
      <w:proofErr w:type="spellStart"/>
      <w:r w:rsidRPr="00B05B15">
        <w:rPr>
          <w:rFonts w:asciiTheme="minorHAnsi" w:hAnsiTheme="minorHAnsi" w:cs="Arial"/>
          <w:color w:val="000000" w:themeColor="text1"/>
          <w:szCs w:val="20"/>
          <w:lang w:val="ro-RO"/>
        </w:rPr>
        <w:t>carora</w:t>
      </w:r>
      <w:proofErr w:type="spellEnd"/>
      <w:r w:rsidRPr="00B05B15">
        <w:rPr>
          <w:rFonts w:asciiTheme="minorHAnsi" w:hAnsiTheme="minorHAnsi" w:cs="Arial"/>
          <w:color w:val="000000" w:themeColor="text1"/>
          <w:szCs w:val="20"/>
          <w:lang w:val="ro-RO"/>
        </w:rPr>
        <w:t xml:space="preserve"> se </w:t>
      </w:r>
      <w:proofErr w:type="spellStart"/>
      <w:r w:rsidRPr="00B05B15">
        <w:rPr>
          <w:rFonts w:asciiTheme="minorHAnsi" w:hAnsiTheme="minorHAnsi" w:cs="Arial"/>
          <w:color w:val="000000" w:themeColor="text1"/>
          <w:szCs w:val="20"/>
          <w:lang w:val="ro-RO"/>
        </w:rPr>
        <w:t>rasfrang</w:t>
      </w:r>
      <w:proofErr w:type="spellEnd"/>
      <w:r w:rsidRPr="00B05B15">
        <w:rPr>
          <w:rFonts w:asciiTheme="minorHAnsi" w:hAnsiTheme="minorHAnsi" w:cs="Arial"/>
          <w:color w:val="000000" w:themeColor="text1"/>
          <w:szCs w:val="20"/>
          <w:lang w:val="ro-RO"/>
        </w:rPr>
        <w:t xml:space="preserve"> efectele </w:t>
      </w:r>
      <w:proofErr w:type="spellStart"/>
      <w:r w:rsidRPr="00B05B15">
        <w:rPr>
          <w:rFonts w:asciiTheme="minorHAnsi" w:hAnsiTheme="minorHAnsi" w:cs="Arial"/>
          <w:color w:val="000000" w:themeColor="text1"/>
          <w:szCs w:val="20"/>
          <w:lang w:val="ro-RO"/>
        </w:rPr>
        <w:t>hotararilor</w:t>
      </w:r>
      <w:proofErr w:type="spellEnd"/>
      <w:r w:rsidRPr="00B05B15">
        <w:rPr>
          <w:rFonts w:asciiTheme="minorHAnsi" w:hAnsiTheme="minorHAnsi" w:cs="Arial"/>
          <w:color w:val="000000" w:themeColor="text1"/>
          <w:szCs w:val="20"/>
          <w:lang w:val="ro-RO"/>
        </w:rPr>
        <w:t xml:space="preserve"> </w:t>
      </w:r>
      <w:proofErr w:type="spellStart"/>
      <w:r w:rsidRPr="00B05B15">
        <w:rPr>
          <w:rFonts w:asciiTheme="minorHAnsi" w:hAnsiTheme="minorHAnsi" w:cs="Arial"/>
          <w:color w:val="000000" w:themeColor="text1"/>
          <w:szCs w:val="20"/>
          <w:lang w:val="ro-RO"/>
        </w:rPr>
        <w:t>Adunarii</w:t>
      </w:r>
      <w:proofErr w:type="spellEnd"/>
      <w:r w:rsidRPr="00B05B15">
        <w:rPr>
          <w:rFonts w:asciiTheme="minorHAnsi" w:hAnsiTheme="minorHAnsi" w:cs="Arial"/>
          <w:color w:val="000000" w:themeColor="text1"/>
          <w:szCs w:val="20"/>
          <w:lang w:val="ro-RO"/>
        </w:rPr>
        <w:t>.</w:t>
      </w:r>
    </w:p>
    <w:p w14:paraId="0F85AB37" w14:textId="2AE03234" w:rsidR="00EF3A95" w:rsidRPr="00B05B15" w:rsidRDefault="00EF3A95" w:rsidP="00C02E05">
      <w:pPr>
        <w:numPr>
          <w:ilvl w:val="0"/>
          <w:numId w:val="2"/>
        </w:numPr>
        <w:tabs>
          <w:tab w:val="left" w:pos="1800"/>
        </w:tabs>
        <w:ind w:hanging="720"/>
        <w:jc w:val="both"/>
        <w:rPr>
          <w:rFonts w:asciiTheme="minorHAnsi" w:hAnsiTheme="minorHAnsi" w:cs="Arial"/>
          <w:color w:val="000000" w:themeColor="text1"/>
          <w:szCs w:val="20"/>
          <w:lang w:val="ro-RO"/>
        </w:rPr>
      </w:pPr>
      <w:r w:rsidRPr="00B05B15">
        <w:rPr>
          <w:rFonts w:asciiTheme="minorHAnsi" w:hAnsiTheme="minorHAnsi" w:cs="Arial"/>
          <w:color w:val="000000" w:themeColor="text1"/>
          <w:szCs w:val="20"/>
          <w:lang w:val="ro-RO"/>
        </w:rPr>
        <w:t xml:space="preserve">Se aproba data de </w:t>
      </w:r>
      <w:r w:rsidR="002035BC" w:rsidRPr="00B05B15">
        <w:rPr>
          <w:rFonts w:asciiTheme="minorHAnsi" w:hAnsiTheme="minorHAnsi"/>
          <w:b/>
          <w:color w:val="000000" w:themeColor="text1"/>
          <w:szCs w:val="20"/>
          <w:lang w:val="ro-RO"/>
        </w:rPr>
        <w:t>5</w:t>
      </w:r>
      <w:r w:rsidR="008040BB" w:rsidRPr="00B05B15">
        <w:rPr>
          <w:rFonts w:asciiTheme="minorHAnsi" w:hAnsiTheme="minorHAnsi"/>
          <w:b/>
          <w:color w:val="000000" w:themeColor="text1"/>
          <w:szCs w:val="20"/>
          <w:lang w:val="ro-RO"/>
        </w:rPr>
        <w:t xml:space="preserve"> mai</w:t>
      </w:r>
      <w:r w:rsidR="000714CA" w:rsidRPr="00B05B15">
        <w:rPr>
          <w:rFonts w:asciiTheme="minorHAnsi" w:hAnsiTheme="minorHAnsi"/>
          <w:b/>
          <w:bCs/>
          <w:iCs/>
          <w:color w:val="000000" w:themeColor="text1"/>
          <w:szCs w:val="20"/>
          <w:lang w:val="ro-RO"/>
        </w:rPr>
        <w:t xml:space="preserve"> 202</w:t>
      </w:r>
      <w:r w:rsidR="002035BC" w:rsidRPr="00B05B15">
        <w:rPr>
          <w:rFonts w:asciiTheme="minorHAnsi" w:hAnsiTheme="minorHAnsi"/>
          <w:b/>
          <w:bCs/>
          <w:iCs/>
          <w:color w:val="000000" w:themeColor="text1"/>
          <w:szCs w:val="20"/>
          <w:lang w:val="ro-RO"/>
        </w:rPr>
        <w:t>5</w:t>
      </w:r>
      <w:r w:rsidRPr="00B05B15">
        <w:rPr>
          <w:rFonts w:asciiTheme="minorHAnsi" w:hAnsiTheme="minorHAnsi" w:cs="Arial"/>
          <w:color w:val="000000" w:themeColor="text1"/>
          <w:szCs w:val="20"/>
          <w:lang w:val="ro-RO"/>
        </w:rPr>
        <w:t xml:space="preserve"> ca „</w:t>
      </w:r>
      <w:r w:rsidRPr="00B05B15">
        <w:rPr>
          <w:rFonts w:asciiTheme="minorHAnsi" w:hAnsiTheme="minorHAnsi" w:cs="Arial"/>
          <w:i/>
          <w:color w:val="000000" w:themeColor="text1"/>
          <w:szCs w:val="20"/>
          <w:lang w:val="ro-RO"/>
        </w:rPr>
        <w:t>ex date</w:t>
      </w:r>
      <w:r w:rsidRPr="00B05B15">
        <w:rPr>
          <w:rFonts w:asciiTheme="minorHAnsi" w:hAnsiTheme="minorHAnsi" w:cs="Arial"/>
          <w:color w:val="000000" w:themeColor="text1"/>
          <w:szCs w:val="20"/>
          <w:lang w:val="ro-RO"/>
        </w:rPr>
        <w:t xml:space="preserve">”, respectiv data anterioara datei de </w:t>
      </w:r>
      <w:proofErr w:type="spellStart"/>
      <w:r w:rsidRPr="00B05B15">
        <w:rPr>
          <w:rFonts w:asciiTheme="minorHAnsi" w:hAnsiTheme="minorHAnsi" w:cs="Arial"/>
          <w:color w:val="000000" w:themeColor="text1"/>
          <w:szCs w:val="20"/>
          <w:lang w:val="ro-RO"/>
        </w:rPr>
        <w:t>inregistrare</w:t>
      </w:r>
      <w:proofErr w:type="spellEnd"/>
      <w:r w:rsidRPr="00B05B15">
        <w:rPr>
          <w:rFonts w:asciiTheme="minorHAnsi" w:hAnsiTheme="minorHAnsi" w:cs="Arial"/>
          <w:color w:val="000000" w:themeColor="text1"/>
          <w:szCs w:val="20"/>
          <w:lang w:val="ro-RO"/>
        </w:rPr>
        <w:t xml:space="preserve"> la care instrumentele financiare obiect al </w:t>
      </w:r>
      <w:proofErr w:type="spellStart"/>
      <w:r w:rsidRPr="00B05B15">
        <w:rPr>
          <w:rFonts w:asciiTheme="minorHAnsi" w:hAnsiTheme="minorHAnsi" w:cs="Arial"/>
          <w:color w:val="000000" w:themeColor="text1"/>
          <w:szCs w:val="20"/>
          <w:lang w:val="ro-RO"/>
        </w:rPr>
        <w:t>hotararilor</w:t>
      </w:r>
      <w:proofErr w:type="spellEnd"/>
      <w:r w:rsidRPr="00B05B15">
        <w:rPr>
          <w:rFonts w:asciiTheme="minorHAnsi" w:hAnsiTheme="minorHAnsi" w:cs="Arial"/>
          <w:color w:val="000000" w:themeColor="text1"/>
          <w:szCs w:val="20"/>
          <w:lang w:val="ro-RO"/>
        </w:rPr>
        <w:t xml:space="preserve"> organelor societare se </w:t>
      </w:r>
      <w:proofErr w:type="spellStart"/>
      <w:r w:rsidRPr="00B05B15">
        <w:rPr>
          <w:rFonts w:asciiTheme="minorHAnsi" w:hAnsiTheme="minorHAnsi" w:cs="Arial"/>
          <w:color w:val="000000" w:themeColor="text1"/>
          <w:szCs w:val="20"/>
          <w:lang w:val="ro-RO"/>
        </w:rPr>
        <w:t>tranzactioneaza</w:t>
      </w:r>
      <w:proofErr w:type="spellEnd"/>
      <w:r w:rsidRPr="00B05B15">
        <w:rPr>
          <w:rFonts w:asciiTheme="minorHAnsi" w:hAnsiTheme="minorHAnsi" w:cs="Arial"/>
          <w:color w:val="000000" w:themeColor="text1"/>
          <w:szCs w:val="20"/>
          <w:lang w:val="ro-RO"/>
        </w:rPr>
        <w:t xml:space="preserve"> </w:t>
      </w:r>
      <w:proofErr w:type="spellStart"/>
      <w:r w:rsidRPr="00B05B15">
        <w:rPr>
          <w:rFonts w:asciiTheme="minorHAnsi" w:hAnsiTheme="minorHAnsi" w:cs="Arial"/>
          <w:color w:val="000000" w:themeColor="text1"/>
          <w:szCs w:val="20"/>
          <w:lang w:val="ro-RO"/>
        </w:rPr>
        <w:t>fara</w:t>
      </w:r>
      <w:proofErr w:type="spellEnd"/>
      <w:r w:rsidRPr="00B05B15">
        <w:rPr>
          <w:rFonts w:asciiTheme="minorHAnsi" w:hAnsiTheme="minorHAnsi" w:cs="Arial"/>
          <w:color w:val="000000" w:themeColor="text1"/>
          <w:szCs w:val="20"/>
          <w:lang w:val="ro-RO"/>
        </w:rPr>
        <w:t xml:space="preserve"> drepturile care deriva din </w:t>
      </w:r>
      <w:proofErr w:type="spellStart"/>
      <w:r w:rsidRPr="00B05B15">
        <w:rPr>
          <w:rFonts w:asciiTheme="minorHAnsi" w:hAnsiTheme="minorHAnsi" w:cs="Arial"/>
          <w:color w:val="000000" w:themeColor="text1"/>
          <w:szCs w:val="20"/>
          <w:lang w:val="ro-RO"/>
        </w:rPr>
        <w:t>hotarare</w:t>
      </w:r>
      <w:proofErr w:type="spellEnd"/>
      <w:r w:rsidRPr="00B05B15">
        <w:rPr>
          <w:rFonts w:asciiTheme="minorHAnsi" w:hAnsiTheme="minorHAnsi" w:cs="Arial"/>
          <w:color w:val="000000" w:themeColor="text1"/>
          <w:szCs w:val="20"/>
          <w:lang w:val="ro-RO"/>
        </w:rPr>
        <w:t>.</w:t>
      </w:r>
    </w:p>
    <w:p w14:paraId="16061601" w14:textId="77777777" w:rsidR="00A47AE2" w:rsidRPr="00B05B15" w:rsidRDefault="00A47AE2" w:rsidP="00A47AE2">
      <w:pPr>
        <w:tabs>
          <w:tab w:val="left" w:pos="1800"/>
        </w:tabs>
        <w:jc w:val="both"/>
        <w:rPr>
          <w:rFonts w:asciiTheme="minorHAnsi" w:hAnsiTheme="minorHAnsi" w:cs="Arial"/>
          <w:color w:val="000000" w:themeColor="text1"/>
          <w:szCs w:val="20"/>
          <w:lang w:val="ro-RO"/>
        </w:rPr>
      </w:pPr>
    </w:p>
    <w:p w14:paraId="0286E09C" w14:textId="77777777" w:rsidR="00A47AE2" w:rsidRPr="00B05B15" w:rsidRDefault="00A47AE2" w:rsidP="00A47AE2">
      <w:pPr>
        <w:tabs>
          <w:tab w:val="left" w:pos="1800"/>
        </w:tabs>
        <w:jc w:val="both"/>
        <w:rPr>
          <w:rFonts w:asciiTheme="minorHAnsi" w:hAnsiTheme="minorHAnsi" w:cs="Arial"/>
          <w:color w:val="000000" w:themeColor="text1"/>
          <w:szCs w:val="20"/>
          <w:lang w:val="ro-RO"/>
        </w:rPr>
      </w:pPr>
    </w:p>
    <w:p w14:paraId="0B6375A6" w14:textId="58226891" w:rsidR="00EF3A95" w:rsidRPr="00B05B15" w:rsidRDefault="00EF3A95" w:rsidP="00EF3A95">
      <w:pPr>
        <w:pStyle w:val="NormalWeb"/>
        <w:spacing w:before="120" w:beforeAutospacing="0" w:after="240" w:afterAutospacing="0" w:line="360" w:lineRule="auto"/>
        <w:jc w:val="both"/>
        <w:rPr>
          <w:rFonts w:asciiTheme="minorHAnsi" w:hAnsiTheme="minorHAnsi" w:cs="Arial"/>
          <w:i/>
          <w:sz w:val="20"/>
          <w:szCs w:val="20"/>
          <w:lang w:val="ro-RO"/>
        </w:rPr>
      </w:pPr>
      <w:r w:rsidRPr="00B05B15">
        <w:rPr>
          <w:rFonts w:asciiTheme="minorHAnsi" w:hAnsiTheme="minorHAnsi" w:cs="Arial"/>
          <w:bCs/>
          <w:i/>
          <w:sz w:val="20"/>
          <w:szCs w:val="20"/>
          <w:lang w:val="ro-RO"/>
        </w:rPr>
        <w:t xml:space="preserve">Redactata </w:t>
      </w:r>
      <w:proofErr w:type="spellStart"/>
      <w:r w:rsidRPr="00B05B15">
        <w:rPr>
          <w:rFonts w:asciiTheme="minorHAnsi" w:hAnsiTheme="minorHAnsi" w:cs="Arial"/>
          <w:bCs/>
          <w:i/>
          <w:sz w:val="20"/>
          <w:szCs w:val="20"/>
          <w:lang w:val="ro-RO"/>
        </w:rPr>
        <w:t>astazi</w:t>
      </w:r>
      <w:proofErr w:type="spellEnd"/>
      <w:r w:rsidRPr="00B05B15">
        <w:rPr>
          <w:rFonts w:asciiTheme="minorHAnsi" w:hAnsiTheme="minorHAnsi" w:cs="Arial"/>
          <w:bCs/>
          <w:i/>
          <w:sz w:val="20"/>
          <w:szCs w:val="20"/>
          <w:lang w:val="ro-RO"/>
        </w:rPr>
        <w:t>,</w:t>
      </w:r>
      <w:r w:rsidRPr="00B05B15">
        <w:rPr>
          <w:rFonts w:asciiTheme="minorHAnsi" w:hAnsiTheme="minorHAnsi"/>
          <w:sz w:val="20"/>
          <w:szCs w:val="20"/>
          <w:lang w:val="ro-RO"/>
        </w:rPr>
        <w:t xml:space="preserve"> </w:t>
      </w:r>
      <w:r w:rsidR="00234D17" w:rsidRPr="00B05B15">
        <w:rPr>
          <w:rFonts w:asciiTheme="minorHAnsi" w:hAnsiTheme="minorHAnsi"/>
          <w:sz w:val="20"/>
          <w:szCs w:val="20"/>
          <w:lang w:val="ro-RO"/>
        </w:rPr>
        <w:t>9</w:t>
      </w:r>
      <w:r w:rsidRPr="00B05B15">
        <w:rPr>
          <w:rFonts w:asciiTheme="minorHAnsi" w:hAnsiTheme="minorHAnsi"/>
          <w:sz w:val="20"/>
          <w:szCs w:val="20"/>
          <w:lang w:val="ro-RO"/>
        </w:rPr>
        <w:t>.0</w:t>
      </w:r>
      <w:r w:rsidR="004C3929" w:rsidRPr="00B05B15">
        <w:rPr>
          <w:rFonts w:asciiTheme="minorHAnsi" w:hAnsiTheme="minorHAnsi"/>
          <w:sz w:val="20"/>
          <w:szCs w:val="20"/>
          <w:lang w:val="ro-RO"/>
        </w:rPr>
        <w:t>4</w:t>
      </w:r>
      <w:r w:rsidRPr="00B05B15">
        <w:rPr>
          <w:rFonts w:asciiTheme="minorHAnsi" w:hAnsiTheme="minorHAnsi"/>
          <w:sz w:val="20"/>
          <w:szCs w:val="20"/>
          <w:lang w:val="ro-RO"/>
        </w:rPr>
        <w:t>.20</w:t>
      </w:r>
      <w:r w:rsidR="00325ADB" w:rsidRPr="00B05B15">
        <w:rPr>
          <w:rFonts w:asciiTheme="minorHAnsi" w:hAnsiTheme="minorHAnsi"/>
          <w:sz w:val="20"/>
          <w:szCs w:val="20"/>
          <w:lang w:val="ro-RO"/>
        </w:rPr>
        <w:t>2</w:t>
      </w:r>
      <w:r w:rsidR="00234D17" w:rsidRPr="00B05B15">
        <w:rPr>
          <w:rFonts w:asciiTheme="minorHAnsi" w:hAnsiTheme="minorHAnsi"/>
          <w:sz w:val="20"/>
          <w:szCs w:val="20"/>
          <w:lang w:val="ro-RO"/>
        </w:rPr>
        <w:t>5</w:t>
      </w:r>
      <w:r w:rsidRPr="00B05B15">
        <w:rPr>
          <w:rFonts w:asciiTheme="minorHAnsi" w:hAnsiTheme="minorHAnsi" w:cs="Arial"/>
          <w:bCs/>
          <w:i/>
          <w:sz w:val="20"/>
          <w:szCs w:val="20"/>
          <w:lang w:val="ro-RO"/>
        </w:rPr>
        <w:t xml:space="preserve"> , in  </w:t>
      </w:r>
      <w:r w:rsidRPr="00B05B15">
        <w:rPr>
          <w:rFonts w:asciiTheme="minorHAnsi" w:hAnsiTheme="minorHAnsi" w:cs="Arial"/>
          <w:sz w:val="20"/>
          <w:szCs w:val="20"/>
          <w:lang w:val="ro-RO"/>
        </w:rPr>
        <w:t>3</w:t>
      </w:r>
      <w:r w:rsidRPr="00B05B15">
        <w:rPr>
          <w:rFonts w:asciiTheme="minorHAnsi" w:hAnsiTheme="minorHAnsi" w:cs="Arial"/>
          <w:bCs/>
          <w:i/>
          <w:sz w:val="20"/>
          <w:szCs w:val="20"/>
          <w:lang w:val="ro-RO"/>
        </w:rPr>
        <w:t xml:space="preserve"> (</w:t>
      </w:r>
      <w:r w:rsidRPr="00B05B15">
        <w:rPr>
          <w:rFonts w:asciiTheme="minorHAnsi" w:hAnsiTheme="minorHAnsi" w:cs="Arial"/>
          <w:sz w:val="20"/>
          <w:szCs w:val="20"/>
          <w:lang w:val="ro-RO"/>
        </w:rPr>
        <w:t>trei</w:t>
      </w:r>
      <w:r w:rsidRPr="00B05B15">
        <w:rPr>
          <w:rFonts w:asciiTheme="minorHAnsi" w:hAnsiTheme="minorHAnsi" w:cs="Arial"/>
          <w:bCs/>
          <w:i/>
          <w:sz w:val="20"/>
          <w:szCs w:val="20"/>
          <w:lang w:val="ro-RO"/>
        </w:rPr>
        <w:t>) exemplare originale.</w:t>
      </w:r>
    </w:p>
    <w:p w14:paraId="01A524E5" w14:textId="77777777" w:rsidR="00EF3A95" w:rsidRPr="00B05B15" w:rsidRDefault="00EF3A95" w:rsidP="008337AF">
      <w:pPr>
        <w:pStyle w:val="Indentcorptext"/>
        <w:spacing w:after="0" w:line="320" w:lineRule="exact"/>
        <w:ind w:left="0" w:firstLine="720"/>
        <w:rPr>
          <w:rFonts w:asciiTheme="minorHAnsi" w:hAnsiTheme="minorHAnsi" w:cs="Arial"/>
          <w:b/>
          <w:color w:val="000000"/>
          <w:sz w:val="20"/>
          <w:lang w:val="ro-RO"/>
        </w:rPr>
      </w:pPr>
      <w:r w:rsidRPr="00B05B15">
        <w:rPr>
          <w:rFonts w:asciiTheme="minorHAnsi" w:hAnsiTheme="minorHAnsi" w:cs="Arial"/>
          <w:b/>
          <w:color w:val="000000"/>
          <w:sz w:val="20"/>
          <w:lang w:val="ro-RO"/>
        </w:rPr>
        <w:t xml:space="preserve">PRESEDINTE </w:t>
      </w:r>
      <w:r w:rsidRPr="00B05B15">
        <w:rPr>
          <w:rFonts w:asciiTheme="minorHAnsi" w:hAnsiTheme="minorHAnsi" w:cs="Arial"/>
          <w:b/>
          <w:color w:val="000000"/>
          <w:sz w:val="20"/>
          <w:lang w:val="ro-RO"/>
        </w:rPr>
        <w:tab/>
      </w:r>
      <w:r w:rsidRPr="00B05B15">
        <w:rPr>
          <w:rFonts w:asciiTheme="minorHAnsi" w:hAnsiTheme="minorHAnsi" w:cs="Arial"/>
          <w:b/>
          <w:color w:val="000000"/>
          <w:sz w:val="20"/>
          <w:lang w:val="ro-RO"/>
        </w:rPr>
        <w:tab/>
      </w:r>
      <w:r w:rsidRPr="00B05B15">
        <w:rPr>
          <w:rFonts w:asciiTheme="minorHAnsi" w:hAnsiTheme="minorHAnsi" w:cs="Arial"/>
          <w:b/>
          <w:color w:val="000000"/>
          <w:sz w:val="20"/>
          <w:lang w:val="ro-RO"/>
        </w:rPr>
        <w:tab/>
      </w:r>
      <w:r w:rsidRPr="00B05B15">
        <w:rPr>
          <w:rFonts w:asciiTheme="minorHAnsi" w:hAnsiTheme="minorHAnsi" w:cs="Arial"/>
          <w:b/>
          <w:color w:val="000000"/>
          <w:sz w:val="20"/>
          <w:lang w:val="ro-RO"/>
        </w:rPr>
        <w:tab/>
      </w:r>
      <w:r w:rsidRPr="00B05B15">
        <w:rPr>
          <w:rFonts w:asciiTheme="minorHAnsi" w:hAnsiTheme="minorHAnsi" w:cs="Arial"/>
          <w:b/>
          <w:color w:val="000000"/>
          <w:sz w:val="20"/>
          <w:lang w:val="ro-RO"/>
        </w:rPr>
        <w:tab/>
      </w:r>
      <w:r w:rsidRPr="00B05B15">
        <w:rPr>
          <w:rFonts w:asciiTheme="minorHAnsi" w:hAnsiTheme="minorHAnsi" w:cs="Arial"/>
          <w:b/>
          <w:color w:val="000000"/>
          <w:sz w:val="20"/>
          <w:lang w:val="ro-RO"/>
        </w:rPr>
        <w:tab/>
      </w:r>
      <w:r w:rsidRPr="00B05B15">
        <w:rPr>
          <w:rFonts w:asciiTheme="minorHAnsi" w:hAnsiTheme="minorHAnsi" w:cs="Arial"/>
          <w:b/>
          <w:color w:val="000000"/>
          <w:sz w:val="20"/>
          <w:lang w:val="ro-RO"/>
        </w:rPr>
        <w:tab/>
        <w:t>SECRETAR DE SEDINTA</w:t>
      </w:r>
    </w:p>
    <w:p w14:paraId="37852984" w14:textId="77777777" w:rsidR="00EF3A95" w:rsidRPr="00B05B15" w:rsidRDefault="00EF3A95" w:rsidP="008337AF">
      <w:pPr>
        <w:pStyle w:val="Indentcorptext"/>
        <w:spacing w:after="0" w:line="320" w:lineRule="exact"/>
        <w:ind w:left="0" w:firstLine="720"/>
        <w:rPr>
          <w:rFonts w:asciiTheme="minorHAnsi" w:hAnsiTheme="minorHAnsi" w:cs="Arial"/>
          <w:bCs/>
          <w:color w:val="000000"/>
          <w:sz w:val="20"/>
          <w:lang w:val="ro-RO"/>
        </w:rPr>
      </w:pPr>
      <w:r w:rsidRPr="00B05B15">
        <w:rPr>
          <w:rFonts w:asciiTheme="minorHAnsi" w:hAnsiTheme="minorHAnsi"/>
          <w:sz w:val="20"/>
          <w:lang w:val="ro-RO"/>
        </w:rPr>
        <w:t xml:space="preserve">CHITAC </w:t>
      </w:r>
      <w:r w:rsidR="00EE20A9" w:rsidRPr="00B05B15">
        <w:rPr>
          <w:rFonts w:asciiTheme="minorHAnsi" w:hAnsiTheme="minorHAnsi"/>
          <w:sz w:val="20"/>
          <w:lang w:val="ro-RO"/>
        </w:rPr>
        <w:t>VASILE</w:t>
      </w:r>
      <w:r w:rsidRPr="00B05B15">
        <w:rPr>
          <w:rFonts w:asciiTheme="minorHAnsi" w:hAnsiTheme="minorHAnsi" w:cs="Arial"/>
          <w:bCs/>
          <w:color w:val="000000"/>
          <w:sz w:val="20"/>
          <w:lang w:val="ro-RO"/>
        </w:rPr>
        <w:tab/>
      </w:r>
      <w:r w:rsidRPr="00B05B15">
        <w:rPr>
          <w:rFonts w:asciiTheme="minorHAnsi" w:hAnsiTheme="minorHAnsi" w:cs="Arial"/>
          <w:bCs/>
          <w:color w:val="000000"/>
          <w:sz w:val="20"/>
          <w:lang w:val="ro-RO"/>
        </w:rPr>
        <w:tab/>
      </w:r>
      <w:r w:rsidRPr="00B05B15">
        <w:rPr>
          <w:rFonts w:asciiTheme="minorHAnsi" w:hAnsiTheme="minorHAnsi" w:cs="Arial"/>
          <w:bCs/>
          <w:color w:val="000000"/>
          <w:sz w:val="20"/>
          <w:lang w:val="ro-RO"/>
        </w:rPr>
        <w:tab/>
      </w:r>
      <w:r w:rsidRPr="00B05B15">
        <w:rPr>
          <w:rFonts w:asciiTheme="minorHAnsi" w:hAnsiTheme="minorHAnsi" w:cs="Arial"/>
          <w:bCs/>
          <w:color w:val="000000"/>
          <w:sz w:val="20"/>
          <w:lang w:val="ro-RO"/>
        </w:rPr>
        <w:tab/>
      </w:r>
      <w:r w:rsidRPr="00B05B15">
        <w:rPr>
          <w:rFonts w:asciiTheme="minorHAnsi" w:hAnsiTheme="minorHAnsi" w:cs="Arial"/>
          <w:bCs/>
          <w:color w:val="000000"/>
          <w:sz w:val="20"/>
          <w:lang w:val="ro-RO"/>
        </w:rPr>
        <w:tab/>
      </w:r>
      <w:r w:rsidRPr="00B05B15">
        <w:rPr>
          <w:rFonts w:asciiTheme="minorHAnsi" w:hAnsiTheme="minorHAnsi" w:cs="Arial"/>
          <w:bCs/>
          <w:color w:val="000000"/>
          <w:sz w:val="20"/>
          <w:lang w:val="ro-RO"/>
        </w:rPr>
        <w:tab/>
      </w:r>
      <w:r w:rsidRPr="00B05B15">
        <w:rPr>
          <w:rFonts w:asciiTheme="minorHAnsi" w:hAnsiTheme="minorHAnsi" w:cs="Arial"/>
          <w:bCs/>
          <w:color w:val="000000"/>
          <w:sz w:val="20"/>
          <w:lang w:val="ro-RO"/>
        </w:rPr>
        <w:tab/>
      </w:r>
      <w:r w:rsidRPr="00B05B15">
        <w:rPr>
          <w:rFonts w:asciiTheme="minorHAnsi" w:hAnsiTheme="minorHAnsi"/>
          <w:sz w:val="20"/>
          <w:lang w:val="ro-RO"/>
        </w:rPr>
        <w:t>BILIS ION-IUSTIN</w:t>
      </w:r>
    </w:p>
    <w:sectPr w:rsidR="00EF3A95" w:rsidRPr="00B05B15" w:rsidSect="008337AF">
      <w:headerReference w:type="default" r:id="rId7"/>
      <w:pgSz w:w="12240" w:h="15840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2F141" w14:textId="77777777" w:rsidR="004B7E21" w:rsidRDefault="004B7E21" w:rsidP="00793072">
      <w:pPr>
        <w:spacing w:line="240" w:lineRule="auto"/>
      </w:pPr>
      <w:r>
        <w:separator/>
      </w:r>
    </w:p>
  </w:endnote>
  <w:endnote w:type="continuationSeparator" w:id="0">
    <w:p w14:paraId="7CEF7FAE" w14:textId="77777777" w:rsidR="004B7E21" w:rsidRDefault="004B7E21" w:rsidP="00793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altName w:val="Tahoma"/>
    <w:charset w:val="00"/>
    <w:family w:val="swiss"/>
    <w:pitch w:val="variable"/>
    <w:sig w:usb0="00000001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8F184" w14:textId="77777777" w:rsidR="004B7E21" w:rsidRDefault="004B7E21" w:rsidP="00793072">
      <w:pPr>
        <w:spacing w:line="240" w:lineRule="auto"/>
      </w:pPr>
      <w:r>
        <w:separator/>
      </w:r>
    </w:p>
  </w:footnote>
  <w:footnote w:type="continuationSeparator" w:id="0">
    <w:p w14:paraId="6868CCE9" w14:textId="77777777" w:rsidR="004B7E21" w:rsidRDefault="004B7E21" w:rsidP="007930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122F8" w14:textId="29693B84" w:rsidR="00793072" w:rsidRPr="00793072" w:rsidRDefault="00793072">
    <w:pPr>
      <w:pStyle w:val="Antet"/>
      <w:rPr>
        <w:b/>
        <w:bCs/>
        <w:color w:val="FF0000"/>
        <w:lang w:val="ro-RO"/>
      </w:rPr>
    </w:pPr>
    <w:r w:rsidRPr="00793072">
      <w:rPr>
        <w:b/>
        <w:bCs/>
        <w:color w:val="FF0000"/>
        <w:lang w:val="ro-RO"/>
      </w:rPr>
      <w:t>PROIECT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46D1D"/>
    <w:multiLevelType w:val="hybridMultilevel"/>
    <w:tmpl w:val="E356076E"/>
    <w:lvl w:ilvl="0" w:tplc="73366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E43714E"/>
    <w:multiLevelType w:val="hybridMultilevel"/>
    <w:tmpl w:val="2E76C0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C78C7"/>
    <w:multiLevelType w:val="hybridMultilevel"/>
    <w:tmpl w:val="991E879C"/>
    <w:lvl w:ilvl="0" w:tplc="DEA278FE">
      <w:start w:val="19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A75536"/>
    <w:multiLevelType w:val="hybridMultilevel"/>
    <w:tmpl w:val="C596C4E0"/>
    <w:lvl w:ilvl="0" w:tplc="A8405170">
      <w:start w:val="1"/>
      <w:numFmt w:val="decimal"/>
      <w:pStyle w:val="Text"/>
      <w:lvlText w:val="%1."/>
      <w:lvlJc w:val="left"/>
      <w:pPr>
        <w:tabs>
          <w:tab w:val="num" w:pos="567"/>
        </w:tabs>
        <w:ind w:left="567" w:hanging="567"/>
      </w:pPr>
      <w:rPr>
        <w:rFonts w:ascii="Frutiger Linotype" w:hAnsi="Frutiger Linotype" w:cs="Times New Roman" w:hint="default"/>
        <w:b w:val="0"/>
        <w:i w:val="0"/>
        <w:sz w:val="22"/>
      </w:rPr>
    </w:lvl>
    <w:lvl w:ilvl="1" w:tplc="60840B4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8122D9"/>
    <w:multiLevelType w:val="hybridMultilevel"/>
    <w:tmpl w:val="493E5360"/>
    <w:lvl w:ilvl="0" w:tplc="E2D802D0">
      <w:start w:val="1"/>
      <w:numFmt w:val="lowerLetter"/>
      <w:pStyle w:val="Alpha"/>
      <w:lvlText w:val="(%1)"/>
      <w:lvlJc w:val="left"/>
      <w:pPr>
        <w:tabs>
          <w:tab w:val="num" w:pos="567"/>
        </w:tabs>
        <w:ind w:left="567" w:hanging="567"/>
      </w:pPr>
      <w:rPr>
        <w:rFonts w:ascii="Frutiger Linotype" w:hAnsi="Frutiger Linotype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9A0931"/>
    <w:multiLevelType w:val="hybridMultilevel"/>
    <w:tmpl w:val="A14EA6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79931090">
    <w:abstractNumId w:val="1"/>
  </w:num>
  <w:num w:numId="2" w16cid:durableId="435104170">
    <w:abstractNumId w:val="5"/>
  </w:num>
  <w:num w:numId="3" w16cid:durableId="118258635">
    <w:abstractNumId w:val="3"/>
  </w:num>
  <w:num w:numId="4" w16cid:durableId="1531183823">
    <w:abstractNumId w:val="0"/>
  </w:num>
  <w:num w:numId="5" w16cid:durableId="2000765281">
    <w:abstractNumId w:val="4"/>
  </w:num>
  <w:num w:numId="6" w16cid:durableId="1818765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A95"/>
    <w:rsid w:val="00042085"/>
    <w:rsid w:val="000714CA"/>
    <w:rsid w:val="000B307F"/>
    <w:rsid w:val="000B4DDA"/>
    <w:rsid w:val="000B59FE"/>
    <w:rsid w:val="000D0619"/>
    <w:rsid w:val="00132D17"/>
    <w:rsid w:val="00162B2C"/>
    <w:rsid w:val="0018730C"/>
    <w:rsid w:val="001F749E"/>
    <w:rsid w:val="002035BC"/>
    <w:rsid w:val="00234D17"/>
    <w:rsid w:val="002411C6"/>
    <w:rsid w:val="00275613"/>
    <w:rsid w:val="002764B8"/>
    <w:rsid w:val="00283919"/>
    <w:rsid w:val="002B4C31"/>
    <w:rsid w:val="003130CF"/>
    <w:rsid w:val="00325ADB"/>
    <w:rsid w:val="0034284C"/>
    <w:rsid w:val="00372D00"/>
    <w:rsid w:val="003A2EFB"/>
    <w:rsid w:val="003F434E"/>
    <w:rsid w:val="004222E8"/>
    <w:rsid w:val="004A273C"/>
    <w:rsid w:val="004B7E21"/>
    <w:rsid w:val="004C3929"/>
    <w:rsid w:val="004E75A9"/>
    <w:rsid w:val="005415C2"/>
    <w:rsid w:val="0055791F"/>
    <w:rsid w:val="005605AD"/>
    <w:rsid w:val="00565D4A"/>
    <w:rsid w:val="00597F01"/>
    <w:rsid w:val="005A7CE3"/>
    <w:rsid w:val="005E536C"/>
    <w:rsid w:val="00600A2F"/>
    <w:rsid w:val="00626441"/>
    <w:rsid w:val="006472AC"/>
    <w:rsid w:val="006A16E4"/>
    <w:rsid w:val="006B7A54"/>
    <w:rsid w:val="006D7498"/>
    <w:rsid w:val="00793072"/>
    <w:rsid w:val="007F73C1"/>
    <w:rsid w:val="008040BB"/>
    <w:rsid w:val="008337AF"/>
    <w:rsid w:val="00856884"/>
    <w:rsid w:val="0088202A"/>
    <w:rsid w:val="008B414F"/>
    <w:rsid w:val="009321C2"/>
    <w:rsid w:val="00956F3F"/>
    <w:rsid w:val="00A44D54"/>
    <w:rsid w:val="00A47AE2"/>
    <w:rsid w:val="00A506DA"/>
    <w:rsid w:val="00AA5D4F"/>
    <w:rsid w:val="00B05B15"/>
    <w:rsid w:val="00B1311C"/>
    <w:rsid w:val="00B32457"/>
    <w:rsid w:val="00B42095"/>
    <w:rsid w:val="00B75032"/>
    <w:rsid w:val="00B972E0"/>
    <w:rsid w:val="00BC67B9"/>
    <w:rsid w:val="00BD756A"/>
    <w:rsid w:val="00BE3A78"/>
    <w:rsid w:val="00C02E05"/>
    <w:rsid w:val="00C1513A"/>
    <w:rsid w:val="00C30097"/>
    <w:rsid w:val="00CB7CDF"/>
    <w:rsid w:val="00CE2914"/>
    <w:rsid w:val="00CF5090"/>
    <w:rsid w:val="00D73574"/>
    <w:rsid w:val="00D7640B"/>
    <w:rsid w:val="00D85DE7"/>
    <w:rsid w:val="00D96EC6"/>
    <w:rsid w:val="00E80767"/>
    <w:rsid w:val="00E955AA"/>
    <w:rsid w:val="00EE20A9"/>
    <w:rsid w:val="00EF3A95"/>
    <w:rsid w:val="00F12390"/>
    <w:rsid w:val="00F56CF1"/>
    <w:rsid w:val="00F853FE"/>
    <w:rsid w:val="00F94CD2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E6ABC"/>
  <w15:docId w15:val="{00ADFCC4-48A0-4BE3-9A36-96208D6C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A95"/>
    <w:pPr>
      <w:spacing w:after="0" w:line="280" w:lineRule="exact"/>
    </w:pPr>
    <w:rPr>
      <w:rFonts w:ascii="Arial" w:eastAsia="Times New Roman" w:hAnsi="Arial" w:cs="Times New Roman"/>
      <w:sz w:val="20"/>
      <w:szCs w:val="24"/>
      <w:lang w:val="en-GB" w:eastAsia="en-GB"/>
    </w:rPr>
  </w:style>
  <w:style w:type="paragraph" w:styleId="Titlu2">
    <w:name w:val="heading 2"/>
    <w:basedOn w:val="Normal"/>
    <w:next w:val="Normal"/>
    <w:link w:val="Titlu2Caracter"/>
    <w:uiPriority w:val="99"/>
    <w:qFormat/>
    <w:rsid w:val="00EF3A95"/>
    <w:pPr>
      <w:keepNext/>
      <w:outlineLvl w:val="1"/>
    </w:pPr>
    <w:rPr>
      <w:rFonts w:cs="Arial"/>
      <w:b/>
      <w:bCs/>
      <w:i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9"/>
    <w:qFormat/>
    <w:rsid w:val="00EF3A95"/>
    <w:pPr>
      <w:spacing w:before="240" w:after="60" w:line="240" w:lineRule="auto"/>
      <w:outlineLvl w:val="4"/>
    </w:pPr>
    <w:rPr>
      <w:rFonts w:ascii="Times" w:hAnsi="Times"/>
      <w:b/>
      <w:bCs/>
      <w:i/>
      <w:iCs/>
      <w:sz w:val="26"/>
      <w:szCs w:val="26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9"/>
    <w:rsid w:val="00EF3A95"/>
    <w:rPr>
      <w:rFonts w:ascii="Arial" w:eastAsia="Times New Roman" w:hAnsi="Arial" w:cs="Arial"/>
      <w:b/>
      <w:bCs/>
      <w:iCs/>
      <w:sz w:val="28"/>
      <w:szCs w:val="28"/>
      <w:lang w:val="en-GB" w:eastAsia="en-GB"/>
    </w:rPr>
  </w:style>
  <w:style w:type="character" w:customStyle="1" w:styleId="Titlu5Caracter">
    <w:name w:val="Titlu 5 Caracter"/>
    <w:basedOn w:val="Fontdeparagrafimplicit"/>
    <w:link w:val="Titlu5"/>
    <w:uiPriority w:val="99"/>
    <w:rsid w:val="00EF3A95"/>
    <w:rPr>
      <w:rFonts w:ascii="Times" w:eastAsia="Times New Roman" w:hAnsi="Times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EF3A9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lang w:val="en-US" w:eastAsia="en-US"/>
    </w:rPr>
  </w:style>
  <w:style w:type="paragraph" w:styleId="Corptext">
    <w:name w:val="Body Text"/>
    <w:basedOn w:val="Normal"/>
    <w:link w:val="CorptextCaracter"/>
    <w:uiPriority w:val="99"/>
    <w:rsid w:val="00EF3A95"/>
    <w:pPr>
      <w:spacing w:after="120" w:line="240" w:lineRule="auto"/>
    </w:pPr>
    <w:rPr>
      <w:rFonts w:ascii="Times" w:hAnsi="Times"/>
      <w:sz w:val="24"/>
      <w:szCs w:val="20"/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EF3A95"/>
    <w:rPr>
      <w:rFonts w:ascii="Times" w:eastAsia="Times New Roman" w:hAnsi="Times" w:cs="Times New Roman"/>
      <w:sz w:val="24"/>
      <w:szCs w:val="20"/>
    </w:rPr>
  </w:style>
  <w:style w:type="paragraph" w:styleId="Indentcorptext">
    <w:name w:val="Body Text Indent"/>
    <w:basedOn w:val="Normal"/>
    <w:link w:val="IndentcorptextCaracter"/>
    <w:uiPriority w:val="99"/>
    <w:rsid w:val="00EF3A95"/>
    <w:pPr>
      <w:spacing w:after="120" w:line="240" w:lineRule="auto"/>
      <w:ind w:left="360"/>
    </w:pPr>
    <w:rPr>
      <w:rFonts w:ascii="Times" w:hAnsi="Times"/>
      <w:sz w:val="24"/>
      <w:szCs w:val="20"/>
      <w:lang w:val="en-US" w:eastAsia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EF3A95"/>
    <w:rPr>
      <w:rFonts w:ascii="Times" w:eastAsia="Times New Roman" w:hAnsi="Times" w:cs="Times New Roman"/>
      <w:sz w:val="24"/>
      <w:szCs w:val="20"/>
    </w:rPr>
  </w:style>
  <w:style w:type="paragraph" w:customStyle="1" w:styleId="Text">
    <w:name w:val="Text"/>
    <w:basedOn w:val="Normal"/>
    <w:link w:val="TextCharChar"/>
    <w:rsid w:val="00EF3A95"/>
    <w:pPr>
      <w:numPr>
        <w:numId w:val="3"/>
      </w:numPr>
      <w:spacing w:after="120" w:line="320" w:lineRule="exact"/>
      <w:jc w:val="both"/>
    </w:pPr>
    <w:rPr>
      <w:rFonts w:ascii="Frutiger Linotype" w:hAnsi="Frutiger Linotype"/>
      <w:sz w:val="22"/>
      <w:szCs w:val="22"/>
      <w:lang w:val="ro-RO" w:eastAsia="en-US"/>
    </w:rPr>
  </w:style>
  <w:style w:type="character" w:customStyle="1" w:styleId="TextCharChar">
    <w:name w:val="Text Char Char"/>
    <w:basedOn w:val="Fontdeparagrafimplicit"/>
    <w:link w:val="Text"/>
    <w:locked/>
    <w:rsid w:val="00EF3A95"/>
    <w:rPr>
      <w:rFonts w:ascii="Frutiger Linotype" w:eastAsia="Times New Roman" w:hAnsi="Frutiger Linotype" w:cs="Times New Roman"/>
      <w:lang w:val="ro-RO"/>
    </w:rPr>
  </w:style>
  <w:style w:type="paragraph" w:styleId="Listparagraf">
    <w:name w:val="List Paragraph"/>
    <w:basedOn w:val="Normal"/>
    <w:uiPriority w:val="34"/>
    <w:qFormat/>
    <w:rsid w:val="00C02E05"/>
    <w:pPr>
      <w:ind w:left="720"/>
      <w:contextualSpacing/>
    </w:pPr>
  </w:style>
  <w:style w:type="paragraph" w:customStyle="1" w:styleId="Alpha">
    <w:name w:val="Alpha"/>
    <w:basedOn w:val="Normal"/>
    <w:rsid w:val="00597F01"/>
    <w:pPr>
      <w:numPr>
        <w:numId w:val="5"/>
      </w:numPr>
      <w:spacing w:line="240" w:lineRule="auto"/>
    </w:pPr>
    <w:rPr>
      <w:rFonts w:ascii="Times" w:eastAsia="Times" w:hAnsi="Times"/>
      <w:sz w:val="24"/>
      <w:szCs w:val="20"/>
      <w:lang w:val="en-US" w:eastAsia="en-US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B414F"/>
    <w:pPr>
      <w:spacing w:line="240" w:lineRule="auto"/>
    </w:pPr>
    <w:rPr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B414F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SubiectComentariu">
    <w:name w:val="annotation subject"/>
    <w:basedOn w:val="Textcomentariu"/>
    <w:next w:val="Textcomentariu"/>
    <w:link w:val="SubiectComentariuCaracter"/>
    <w:rsid w:val="008B414F"/>
    <w:rPr>
      <w:rFonts w:ascii="Times New Roman" w:hAnsi="Times New Roman"/>
      <w:b/>
      <w:bCs/>
      <w:lang w:val="en-US" w:eastAsia="en-US"/>
    </w:rPr>
  </w:style>
  <w:style w:type="character" w:customStyle="1" w:styleId="SubiectComentariuCaracter">
    <w:name w:val="Subiect Comentariu Caracter"/>
    <w:basedOn w:val="TextcomentariuCaracter"/>
    <w:link w:val="SubiectComentariu"/>
    <w:rsid w:val="008B414F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Antet">
    <w:name w:val="header"/>
    <w:basedOn w:val="Normal"/>
    <w:link w:val="AntetCaracter"/>
    <w:uiPriority w:val="99"/>
    <w:unhideWhenUsed/>
    <w:rsid w:val="00793072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93072"/>
    <w:rPr>
      <w:rFonts w:ascii="Arial" w:eastAsia="Times New Roman" w:hAnsi="Arial" w:cs="Times New Roman"/>
      <w:sz w:val="20"/>
      <w:szCs w:val="24"/>
      <w:lang w:val="en-GB" w:eastAsia="en-GB"/>
    </w:rPr>
  </w:style>
  <w:style w:type="paragraph" w:styleId="Subsol">
    <w:name w:val="footer"/>
    <w:basedOn w:val="Normal"/>
    <w:link w:val="SubsolCaracter"/>
    <w:uiPriority w:val="99"/>
    <w:unhideWhenUsed/>
    <w:rsid w:val="00793072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93072"/>
    <w:rPr>
      <w:rFonts w:ascii="Arial" w:eastAsia="Times New Roman" w:hAnsi="Arial" w:cs="Times New Roman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sefmag</dc:creator>
  <cp:lastModifiedBy>Dell</cp:lastModifiedBy>
  <cp:revision>56</cp:revision>
  <cp:lastPrinted>2016-03-17T08:16:00Z</cp:lastPrinted>
  <dcterms:created xsi:type="dcterms:W3CDTF">2018-04-13T08:40:00Z</dcterms:created>
  <dcterms:modified xsi:type="dcterms:W3CDTF">2025-03-03T11:02:00Z</dcterms:modified>
</cp:coreProperties>
</file>